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490E" w14:textId="6A12DD49" w:rsidR="006D684C" w:rsidRPr="00A4345C" w:rsidRDefault="00A73789" w:rsidP="00A73789">
      <w:pPr>
        <w:pStyle w:val="NoSpacing"/>
        <w:rPr>
          <w:rFonts w:ascii="Times New Roman" w:hAnsi="Times New Roman"/>
          <w:b/>
          <w:sz w:val="32"/>
          <w:szCs w:val="32"/>
          <w:lang w:val="en-US"/>
        </w:rPr>
      </w:pPr>
      <w:r>
        <w:rPr>
          <w:rFonts w:ascii="Times New Roman" w:hAnsi="Times New Roman"/>
          <w:b/>
          <w:sz w:val="32"/>
          <w:szCs w:val="32"/>
          <w:lang w:val="en-US"/>
        </w:rPr>
        <w:t>BỘ KẾ HOẠCH VÀ ĐẦU TƯ</w:t>
      </w:r>
    </w:p>
    <w:p w14:paraId="468184D0" w14:textId="72BD3CD8" w:rsidR="006D684C" w:rsidRDefault="00A73789" w:rsidP="006D684C">
      <w:pPr>
        <w:pStyle w:val="NoSpacing"/>
        <w:jc w:val="center"/>
        <w:rPr>
          <w:rFonts w:ascii="Times New Roman" w:hAnsi="Times New Roman"/>
          <w:b/>
          <w:sz w:val="32"/>
          <w:szCs w:val="32"/>
        </w:rPr>
      </w:pPr>
      <w:r>
        <w:rPr>
          <w:rFonts w:ascii="Times New Roman" w:hAnsi="Times New Roman"/>
          <w:b/>
          <w:sz w:val="32"/>
          <w:szCs w:val="32"/>
          <w:lang w:val="en-US"/>
        </w:rPr>
        <mc:AlternateContent>
          <mc:Choice Requires="wps">
            <w:drawing>
              <wp:anchor distT="0" distB="0" distL="114300" distR="114300" simplePos="0" relativeHeight="251659264" behindDoc="0" locked="0" layoutInCell="1" allowOverlap="1" wp14:anchorId="60D41B16" wp14:editId="41C3EA82">
                <wp:simplePos x="0" y="0"/>
                <wp:positionH relativeFrom="column">
                  <wp:posOffset>508635</wp:posOffset>
                </wp:positionH>
                <wp:positionV relativeFrom="paragraph">
                  <wp:posOffset>84456</wp:posOffset>
                </wp:positionV>
                <wp:extent cx="1524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D19AA0"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05pt,6.65pt" to="160.0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" strokecolor="#5b9bd5 [3204]" strokeweight=".5pt">
                <v:stroke joinstyle="miter"/>
              </v:line>
            </w:pict>
          </mc:Fallback>
        </mc:AlternateContent>
      </w:r>
    </w:p>
    <w:p w14:paraId="23AF6B7C" w14:textId="77777777" w:rsidR="006D684C" w:rsidRDefault="006D684C" w:rsidP="006D684C">
      <w:pPr>
        <w:spacing w:after="0" w:line="257" w:lineRule="auto"/>
        <w:jc w:val="center"/>
        <w:rPr>
          <w:rFonts w:ascii="Times New Roman" w:hAnsi="Times New Roman"/>
          <w:b/>
          <w:sz w:val="32"/>
          <w:szCs w:val="32"/>
        </w:rPr>
      </w:pPr>
      <w:r>
        <w:rPr>
          <w:rFonts w:ascii="Times New Roman" w:hAnsi="Times New Roman"/>
          <w:b/>
          <w:sz w:val="32"/>
          <w:szCs w:val="32"/>
        </w:rPr>
        <w:t xml:space="preserve">Ý KIẾN GÓP Ý CỦA NHÓM 6 NGÂN HÀNG PHÁT TRIỂN </w:t>
      </w:r>
    </w:p>
    <w:p w14:paraId="180F5B6F" w14:textId="77777777" w:rsidR="006D684C" w:rsidRDefault="006D684C" w:rsidP="006D684C">
      <w:pPr>
        <w:spacing w:after="0" w:line="257" w:lineRule="auto"/>
        <w:jc w:val="center"/>
        <w:rPr>
          <w:rFonts w:ascii="Times New Roman" w:hAnsi="Times New Roman"/>
          <w:b/>
          <w:sz w:val="32"/>
          <w:szCs w:val="32"/>
        </w:rPr>
      </w:pPr>
      <w:r>
        <w:rPr>
          <w:rFonts w:ascii="Times New Roman" w:hAnsi="Times New Roman"/>
          <w:b/>
          <w:sz w:val="32"/>
          <w:szCs w:val="32"/>
        </w:rPr>
        <w:t xml:space="preserve">VÀ Ý KIẾN TIẾP THU, GIẢI TRÌNH CỦA BỘ KẾ HOẠCH VÀ ĐẦU TƯ </w:t>
      </w:r>
    </w:p>
    <w:p w14:paraId="6FFC4F24" w14:textId="77777777" w:rsidR="006D684C" w:rsidRDefault="006D684C" w:rsidP="006D684C">
      <w:pPr>
        <w:spacing w:after="0" w:line="257" w:lineRule="auto"/>
        <w:jc w:val="center"/>
        <w:rPr>
          <w:rFonts w:ascii="Times New Roman" w:hAnsi="Times New Roman"/>
          <w:b/>
          <w:sz w:val="32"/>
          <w:szCs w:val="32"/>
        </w:rPr>
      </w:pPr>
      <w:r w:rsidRPr="00626DA0">
        <w:rPr>
          <w:rFonts w:ascii="Times New Roman" w:hAnsi="Times New Roman"/>
          <w:b/>
          <w:sz w:val="32"/>
          <w:szCs w:val="32"/>
        </w:rPr>
        <w:t xml:space="preserve">VỀ DỰ THẢO NGHỊ ĐỊNH THAY THẾ NGHỊ ĐỊNH SỐ 56/2020/NĐ-CP </w:t>
      </w:r>
    </w:p>
    <w:p w14:paraId="4BC909B3" w14:textId="2E04C94C" w:rsidR="00156FCF" w:rsidRDefault="006D684C" w:rsidP="00856132">
      <w:pPr>
        <w:spacing w:after="0" w:line="257" w:lineRule="auto"/>
        <w:jc w:val="center"/>
        <w:rPr>
          <w:rFonts w:ascii="Times New Roman" w:hAnsi="Times New Roman"/>
          <w:b/>
          <w:sz w:val="32"/>
          <w:szCs w:val="32"/>
        </w:rPr>
      </w:pPr>
      <w:r w:rsidRPr="00626DA0">
        <w:rPr>
          <w:rFonts w:ascii="Times New Roman" w:hAnsi="Times New Roman"/>
          <w:b/>
          <w:sz w:val="32"/>
          <w:szCs w:val="32"/>
        </w:rPr>
        <w:t>NGÀY 25/5/2020 CỦA CHÍNH PHỦ</w:t>
      </w:r>
    </w:p>
    <w:p w14:paraId="08AB30EB" w14:textId="77777777" w:rsidR="00856132" w:rsidRPr="00A90217" w:rsidRDefault="00856132" w:rsidP="00856132">
      <w:pPr>
        <w:spacing w:after="0" w:line="257" w:lineRule="auto"/>
        <w:jc w:val="center"/>
        <w:rPr>
          <w:rFonts w:ascii="Times New Roman" w:hAnsi="Times New Roman" w:cs="Times New Roman"/>
          <w:b/>
          <w:sz w:val="24"/>
          <w:szCs w:val="24"/>
        </w:rPr>
      </w:pPr>
    </w:p>
    <w:tbl>
      <w:tblPr>
        <w:tblStyle w:val="TableGrid"/>
        <w:tblW w:w="13603" w:type="dxa"/>
        <w:tblLook w:val="04A0" w:firstRow="1" w:lastRow="0" w:firstColumn="1" w:lastColumn="0" w:noHBand="0" w:noVBand="1"/>
      </w:tblPr>
      <w:tblGrid>
        <w:gridCol w:w="3681"/>
        <w:gridCol w:w="5019"/>
        <w:gridCol w:w="4903"/>
      </w:tblGrid>
      <w:tr w:rsidR="00E601D9" w:rsidRPr="00856132" w14:paraId="620E97F7" w14:textId="7AE062A1" w:rsidTr="005623C2">
        <w:trPr>
          <w:tblHeader/>
        </w:trPr>
        <w:tc>
          <w:tcPr>
            <w:tcW w:w="3681" w:type="dxa"/>
          </w:tcPr>
          <w:p w14:paraId="65A5CDAC" w14:textId="77777777" w:rsidR="00856132" w:rsidRDefault="00E601D9" w:rsidP="00856132">
            <w:pPr>
              <w:jc w:val="center"/>
              <w:rPr>
                <w:rFonts w:ascii="Times New Roman" w:hAnsi="Times New Roman" w:cs="Times New Roman"/>
                <w:b/>
                <w:sz w:val="28"/>
                <w:szCs w:val="28"/>
              </w:rPr>
            </w:pPr>
            <w:r w:rsidRPr="00856132">
              <w:rPr>
                <w:rFonts w:ascii="Times New Roman" w:hAnsi="Times New Roman" w:cs="Times New Roman"/>
                <w:b/>
                <w:sz w:val="28"/>
                <w:szCs w:val="28"/>
              </w:rPr>
              <w:t>Ý kiến của</w:t>
            </w:r>
            <w:r w:rsidR="00856132">
              <w:rPr>
                <w:rFonts w:ascii="Times New Roman" w:hAnsi="Times New Roman" w:cs="Times New Roman"/>
                <w:b/>
                <w:sz w:val="28"/>
                <w:szCs w:val="28"/>
              </w:rPr>
              <w:t xml:space="preserve"> Nhóm 6 </w:t>
            </w:r>
          </w:p>
          <w:p w14:paraId="6F44A2CE" w14:textId="1ACAD5C1" w:rsidR="00E601D9" w:rsidRPr="00856132" w:rsidRDefault="00E601D9" w:rsidP="00856132">
            <w:pPr>
              <w:jc w:val="center"/>
              <w:rPr>
                <w:rFonts w:ascii="Times New Roman" w:hAnsi="Times New Roman" w:cs="Times New Roman"/>
                <w:b/>
                <w:sz w:val="28"/>
                <w:szCs w:val="28"/>
              </w:rPr>
            </w:pPr>
            <w:r w:rsidRPr="00856132">
              <w:rPr>
                <w:rFonts w:ascii="Times New Roman" w:hAnsi="Times New Roman" w:cs="Times New Roman"/>
                <w:b/>
                <w:sz w:val="28"/>
                <w:szCs w:val="28"/>
              </w:rPr>
              <w:t xml:space="preserve">Ngân </w:t>
            </w:r>
            <w:r w:rsidR="00856132">
              <w:rPr>
                <w:rFonts w:ascii="Times New Roman" w:hAnsi="Times New Roman" w:cs="Times New Roman"/>
                <w:b/>
                <w:sz w:val="28"/>
                <w:szCs w:val="28"/>
              </w:rPr>
              <w:t>hàng Phát triển</w:t>
            </w:r>
          </w:p>
        </w:tc>
        <w:tc>
          <w:tcPr>
            <w:tcW w:w="5019" w:type="dxa"/>
          </w:tcPr>
          <w:p w14:paraId="3726AED9" w14:textId="29059FFF" w:rsidR="00E601D9" w:rsidRPr="00856132" w:rsidRDefault="00856132" w:rsidP="00856132">
            <w:pPr>
              <w:jc w:val="center"/>
              <w:rPr>
                <w:rFonts w:ascii="Times New Roman" w:hAnsi="Times New Roman" w:cs="Times New Roman"/>
                <w:b/>
                <w:sz w:val="28"/>
                <w:szCs w:val="28"/>
              </w:rPr>
            </w:pPr>
            <w:r w:rsidRPr="00856132">
              <w:rPr>
                <w:rFonts w:ascii="Times New Roman" w:hAnsi="Times New Roman" w:cs="Times New Roman"/>
                <w:b/>
                <w:sz w:val="28"/>
                <w:szCs w:val="28"/>
              </w:rPr>
              <w:t>Dự t</w:t>
            </w:r>
            <w:bookmarkStart w:id="0" w:name="_GoBack"/>
            <w:bookmarkEnd w:id="0"/>
            <w:r w:rsidRPr="00856132">
              <w:rPr>
                <w:rFonts w:ascii="Times New Roman" w:hAnsi="Times New Roman" w:cs="Times New Roman"/>
                <w:b/>
                <w:sz w:val="28"/>
                <w:szCs w:val="28"/>
              </w:rPr>
              <w:t>hảo Nghị định</w:t>
            </w:r>
          </w:p>
        </w:tc>
        <w:tc>
          <w:tcPr>
            <w:tcW w:w="4903" w:type="dxa"/>
          </w:tcPr>
          <w:p w14:paraId="1D4B4CF7" w14:textId="77777777" w:rsidR="00856132" w:rsidRDefault="00856132" w:rsidP="00856132">
            <w:pPr>
              <w:jc w:val="center"/>
              <w:rPr>
                <w:rFonts w:ascii="Times New Roman" w:hAnsi="Times New Roman" w:cs="Times New Roman"/>
                <w:b/>
                <w:sz w:val="28"/>
                <w:szCs w:val="28"/>
              </w:rPr>
            </w:pPr>
            <w:r>
              <w:rPr>
                <w:rFonts w:ascii="Times New Roman" w:hAnsi="Times New Roman" w:cs="Times New Roman"/>
                <w:b/>
                <w:sz w:val="28"/>
                <w:szCs w:val="28"/>
              </w:rPr>
              <w:t xml:space="preserve">Ý kiến tiếp thu, giải trình </w:t>
            </w:r>
          </w:p>
          <w:p w14:paraId="376172B6" w14:textId="6CD44F75" w:rsidR="00E601D9" w:rsidRPr="00856132" w:rsidRDefault="00856132" w:rsidP="00856132">
            <w:pPr>
              <w:jc w:val="center"/>
              <w:rPr>
                <w:rFonts w:ascii="Times New Roman" w:hAnsi="Times New Roman" w:cs="Times New Roman"/>
                <w:b/>
                <w:sz w:val="28"/>
                <w:szCs w:val="28"/>
              </w:rPr>
            </w:pPr>
            <w:r>
              <w:rPr>
                <w:rFonts w:ascii="Times New Roman" w:hAnsi="Times New Roman" w:cs="Times New Roman"/>
                <w:b/>
                <w:sz w:val="28"/>
                <w:szCs w:val="28"/>
              </w:rPr>
              <w:t>của Bộ Kế hoạch và Đầu tư</w:t>
            </w:r>
          </w:p>
        </w:tc>
      </w:tr>
      <w:tr w:rsidR="00BC1E5E" w:rsidRPr="00856132" w14:paraId="5378771C" w14:textId="307A834A" w:rsidTr="005623C2">
        <w:tc>
          <w:tcPr>
            <w:tcW w:w="13603" w:type="dxa"/>
            <w:gridSpan w:val="3"/>
          </w:tcPr>
          <w:p w14:paraId="3E34EEF8" w14:textId="7E5389E3" w:rsidR="00BC1E5E" w:rsidRPr="00856132" w:rsidRDefault="00BC1E5E" w:rsidP="003836A5">
            <w:pPr>
              <w:spacing w:before="120" w:after="120"/>
              <w:rPr>
                <w:rFonts w:ascii="Times New Roman" w:hAnsi="Times New Roman" w:cs="Times New Roman"/>
                <w:b/>
                <w:bCs/>
                <w:sz w:val="28"/>
                <w:szCs w:val="28"/>
              </w:rPr>
            </w:pPr>
            <w:r w:rsidRPr="00856132">
              <w:rPr>
                <w:rFonts w:ascii="Times New Roman" w:hAnsi="Times New Roman" w:cs="Times New Roman"/>
                <w:b/>
                <w:bCs/>
                <w:sz w:val="28"/>
                <w:szCs w:val="28"/>
              </w:rPr>
              <w:t>Kế hoạch vốn đầu tư/lĩnh vực ưu tiên/phương thức tài trợ và quản lý thực hiện</w:t>
            </w:r>
          </w:p>
        </w:tc>
      </w:tr>
      <w:tr w:rsidR="00E601D9" w:rsidRPr="00856132" w14:paraId="1A6AE3B4" w14:textId="0FC07358" w:rsidTr="005623C2">
        <w:tc>
          <w:tcPr>
            <w:tcW w:w="3681" w:type="dxa"/>
          </w:tcPr>
          <w:p w14:paraId="5CAE02B1" w14:textId="1B78BDF4" w:rsidR="00E601D9" w:rsidRPr="00856132" w:rsidRDefault="00E601D9" w:rsidP="00B73BAE">
            <w:pPr>
              <w:pStyle w:val="ListParagraph"/>
              <w:numPr>
                <w:ilvl w:val="0"/>
                <w:numId w:val="9"/>
              </w:numPr>
              <w:spacing w:before="120" w:after="120"/>
              <w:ind w:left="0" w:firstLine="0"/>
              <w:jc w:val="both"/>
              <w:rPr>
                <w:rFonts w:ascii="Times New Roman" w:hAnsi="Times New Roman" w:cs="Times New Roman"/>
                <w:b/>
                <w:bCs/>
                <w:sz w:val="28"/>
                <w:szCs w:val="28"/>
              </w:rPr>
            </w:pPr>
            <w:r w:rsidRPr="00856132">
              <w:rPr>
                <w:rFonts w:ascii="Times New Roman" w:hAnsi="Times New Roman" w:cs="Times New Roman"/>
                <w:bCs/>
                <w:i/>
                <w:sz w:val="28"/>
                <w:szCs w:val="28"/>
                <w:u w:val="single"/>
              </w:rPr>
              <w:t>Sử dụng vốn ODA/vay ưu đãi</w:t>
            </w:r>
            <w:r w:rsidRPr="00856132">
              <w:rPr>
                <w:rFonts w:ascii="Times New Roman" w:hAnsi="Times New Roman" w:cs="Times New Roman"/>
                <w:i/>
                <w:iCs/>
                <w:sz w:val="28"/>
                <w:szCs w:val="28"/>
              </w:rPr>
              <w:t xml:space="preserve">: </w:t>
            </w:r>
            <w:r w:rsidRPr="00856132">
              <w:rPr>
                <w:rFonts w:ascii="Times New Roman" w:hAnsi="Times New Roman" w:cs="Times New Roman"/>
                <w:bCs/>
                <w:sz w:val="28"/>
                <w:szCs w:val="28"/>
              </w:rPr>
              <w:t>Chúng tôi đề nghị sửa khoản 2, điều 5 để vốn vay ưu đãi được ưu tiên sử dụng trong các lĩnh vực nâng cao chất lượng nguồn nhân lực, y tế, bảo vệ môi trường, ứng phó biến đổi khí hậu, đây là các lĩnh vực có tỷ suất hoàn vốn cao cho phát triển kinh tế của đất nước.</w:t>
            </w:r>
          </w:p>
          <w:p w14:paraId="29D5C1E5" w14:textId="475398B4" w:rsidR="00E601D9" w:rsidRPr="00856132" w:rsidRDefault="00E601D9" w:rsidP="00B73BAE">
            <w:pPr>
              <w:pStyle w:val="ListParagraph"/>
              <w:spacing w:before="120" w:after="120"/>
              <w:ind w:left="0"/>
              <w:jc w:val="both"/>
              <w:rPr>
                <w:rFonts w:ascii="Times New Roman" w:hAnsi="Times New Roman" w:cs="Times New Roman"/>
                <w:b/>
                <w:bCs/>
                <w:sz w:val="28"/>
                <w:szCs w:val="28"/>
              </w:rPr>
            </w:pPr>
          </w:p>
          <w:p w14:paraId="3B31E75B" w14:textId="77777777" w:rsidR="00E601D9" w:rsidRPr="00856132" w:rsidRDefault="00E601D9" w:rsidP="00B73BAE">
            <w:pPr>
              <w:pStyle w:val="ListParagraph"/>
              <w:ind w:left="0"/>
              <w:jc w:val="both"/>
              <w:rPr>
                <w:rFonts w:ascii="Times New Roman" w:hAnsi="Times New Roman" w:cs="Times New Roman"/>
                <w:sz w:val="28"/>
                <w:szCs w:val="28"/>
              </w:rPr>
            </w:pPr>
          </w:p>
        </w:tc>
        <w:tc>
          <w:tcPr>
            <w:tcW w:w="5019" w:type="dxa"/>
          </w:tcPr>
          <w:p w14:paraId="7ED48111" w14:textId="748CA422" w:rsidR="00856132" w:rsidRPr="0016772E" w:rsidRDefault="00856132" w:rsidP="00A745D9">
            <w:pPr>
              <w:jc w:val="both"/>
              <w:rPr>
                <w:rFonts w:ascii="Times New Roman" w:hAnsi="Times New Roman" w:cs="Times New Roman"/>
                <w:b/>
                <w:bCs/>
                <w:i/>
                <w:iCs/>
                <w:sz w:val="28"/>
                <w:szCs w:val="28"/>
              </w:rPr>
            </w:pPr>
            <w:r w:rsidRPr="0016772E">
              <w:rPr>
                <w:rFonts w:ascii="Times New Roman" w:hAnsi="Times New Roman" w:cs="Times New Roman"/>
                <w:b/>
                <w:bCs/>
                <w:i/>
                <w:iCs/>
                <w:sz w:val="28"/>
                <w:szCs w:val="28"/>
              </w:rPr>
              <w:t xml:space="preserve">Ý kiến/đề xuất của </w:t>
            </w:r>
            <w:r w:rsidR="00A719AA">
              <w:rPr>
                <w:rFonts w:ascii="Times New Roman" w:hAnsi="Times New Roman" w:cs="Times New Roman"/>
                <w:b/>
                <w:bCs/>
                <w:i/>
                <w:iCs/>
                <w:sz w:val="28"/>
                <w:szCs w:val="28"/>
              </w:rPr>
              <w:t>6 NHPT</w:t>
            </w:r>
            <w:r w:rsidRPr="0016772E">
              <w:rPr>
                <w:rFonts w:ascii="Times New Roman" w:hAnsi="Times New Roman" w:cs="Times New Roman"/>
                <w:b/>
                <w:bCs/>
                <w:i/>
                <w:iCs/>
                <w:sz w:val="28"/>
                <w:szCs w:val="28"/>
              </w:rPr>
              <w:t xml:space="preserve"> không được tiếp thu.</w:t>
            </w:r>
          </w:p>
          <w:p w14:paraId="39686FBF" w14:textId="77777777" w:rsidR="00856132" w:rsidRPr="00856132" w:rsidRDefault="00856132" w:rsidP="00A745D9">
            <w:pPr>
              <w:jc w:val="both"/>
              <w:rPr>
                <w:rFonts w:ascii="Times New Roman" w:hAnsi="Times New Roman" w:cs="Times New Roman"/>
                <w:bCs/>
                <w:iCs/>
                <w:sz w:val="28"/>
                <w:szCs w:val="28"/>
              </w:rPr>
            </w:pPr>
            <w:r w:rsidRPr="00856132">
              <w:rPr>
                <w:rFonts w:ascii="Times New Roman" w:hAnsi="Times New Roman" w:cs="Times New Roman"/>
                <w:bCs/>
                <w:iCs/>
                <w:sz w:val="28"/>
                <w:szCs w:val="28"/>
              </w:rPr>
              <w:t xml:space="preserve">Điều 5 đã bổ sung lĩnh vực “tăng trưởng xanh, đổi mới sáng tạo” là lĩnh vực ưu tiên sử dụng vốn ODA không hoàn lại. </w:t>
            </w:r>
            <w:r w:rsidRPr="0016772E">
              <w:rPr>
                <w:rFonts w:ascii="Times New Roman" w:hAnsi="Times New Roman" w:cs="Times New Roman"/>
                <w:bCs/>
                <w:iCs/>
                <w:sz w:val="28"/>
                <w:szCs w:val="28"/>
              </w:rPr>
              <w:t>Các phần khác giữ nguyên không thay đổi so với NĐ 56.</w:t>
            </w:r>
          </w:p>
          <w:p w14:paraId="22D32F84" w14:textId="77777777" w:rsidR="0016772E" w:rsidRDefault="00856132" w:rsidP="00A745D9">
            <w:pPr>
              <w:jc w:val="both"/>
              <w:rPr>
                <w:rFonts w:ascii="Times New Roman" w:hAnsi="Times New Roman" w:cs="Times New Roman"/>
                <w:bCs/>
                <w:iCs/>
                <w:sz w:val="28"/>
                <w:szCs w:val="28"/>
              </w:rPr>
            </w:pPr>
            <w:r w:rsidRPr="00856132">
              <w:rPr>
                <w:rFonts w:ascii="Times New Roman" w:hAnsi="Times New Roman" w:cs="Times New Roman"/>
                <w:bCs/>
                <w:iCs/>
                <w:sz w:val="28"/>
                <w:szCs w:val="28"/>
              </w:rPr>
              <w:t xml:space="preserve"> </w:t>
            </w:r>
          </w:p>
          <w:p w14:paraId="1B35FD8F" w14:textId="77777777" w:rsidR="0016772E" w:rsidRDefault="0016772E" w:rsidP="00A745D9">
            <w:pPr>
              <w:jc w:val="both"/>
              <w:rPr>
                <w:rFonts w:ascii="Times New Roman" w:hAnsi="Times New Roman" w:cs="Times New Roman"/>
                <w:bCs/>
                <w:iCs/>
                <w:sz w:val="28"/>
                <w:szCs w:val="28"/>
              </w:rPr>
            </w:pPr>
          </w:p>
          <w:p w14:paraId="014D081B" w14:textId="77777777" w:rsidR="0016772E" w:rsidRDefault="0016772E" w:rsidP="00A745D9">
            <w:pPr>
              <w:jc w:val="both"/>
              <w:rPr>
                <w:rFonts w:ascii="Times New Roman" w:hAnsi="Times New Roman" w:cs="Times New Roman"/>
                <w:bCs/>
                <w:iCs/>
                <w:sz w:val="28"/>
                <w:szCs w:val="28"/>
              </w:rPr>
            </w:pPr>
          </w:p>
          <w:p w14:paraId="033CAD48" w14:textId="77777777" w:rsidR="0016772E" w:rsidRDefault="0016772E" w:rsidP="00A745D9">
            <w:pPr>
              <w:jc w:val="both"/>
              <w:rPr>
                <w:rFonts w:ascii="Times New Roman" w:hAnsi="Times New Roman" w:cs="Times New Roman"/>
                <w:bCs/>
                <w:iCs/>
                <w:sz w:val="28"/>
                <w:szCs w:val="28"/>
              </w:rPr>
            </w:pPr>
          </w:p>
          <w:p w14:paraId="49D062D9" w14:textId="77777777" w:rsidR="0016772E" w:rsidRDefault="0016772E" w:rsidP="00A745D9">
            <w:pPr>
              <w:jc w:val="both"/>
              <w:rPr>
                <w:rFonts w:ascii="Times New Roman" w:hAnsi="Times New Roman" w:cs="Times New Roman"/>
                <w:bCs/>
                <w:iCs/>
                <w:sz w:val="28"/>
                <w:szCs w:val="28"/>
              </w:rPr>
            </w:pPr>
          </w:p>
          <w:p w14:paraId="5A6CECF1" w14:textId="77777777" w:rsidR="0016772E" w:rsidRDefault="0016772E" w:rsidP="00A745D9">
            <w:pPr>
              <w:jc w:val="both"/>
              <w:rPr>
                <w:rFonts w:ascii="Times New Roman" w:hAnsi="Times New Roman" w:cs="Times New Roman"/>
                <w:bCs/>
                <w:iCs/>
                <w:sz w:val="28"/>
                <w:szCs w:val="28"/>
              </w:rPr>
            </w:pPr>
          </w:p>
          <w:p w14:paraId="3FD203AC" w14:textId="77777777" w:rsidR="0016772E" w:rsidRDefault="0016772E" w:rsidP="00A745D9">
            <w:pPr>
              <w:jc w:val="both"/>
              <w:rPr>
                <w:rFonts w:ascii="Times New Roman" w:hAnsi="Times New Roman" w:cs="Times New Roman"/>
                <w:bCs/>
                <w:iCs/>
                <w:sz w:val="28"/>
                <w:szCs w:val="28"/>
              </w:rPr>
            </w:pPr>
          </w:p>
          <w:p w14:paraId="797737F4" w14:textId="77777777" w:rsidR="00A745D9" w:rsidRDefault="00A745D9" w:rsidP="00A745D9">
            <w:pPr>
              <w:jc w:val="both"/>
              <w:rPr>
                <w:rFonts w:ascii="Times New Roman" w:hAnsi="Times New Roman" w:cs="Times New Roman"/>
                <w:bCs/>
                <w:iCs/>
                <w:sz w:val="28"/>
                <w:szCs w:val="28"/>
              </w:rPr>
            </w:pPr>
          </w:p>
          <w:p w14:paraId="6DAA8C24" w14:textId="77777777" w:rsidR="00A745D9" w:rsidRDefault="00A745D9" w:rsidP="00A745D9">
            <w:pPr>
              <w:jc w:val="both"/>
              <w:rPr>
                <w:rFonts w:ascii="Times New Roman" w:hAnsi="Times New Roman" w:cs="Times New Roman"/>
                <w:bCs/>
                <w:iCs/>
                <w:sz w:val="28"/>
                <w:szCs w:val="28"/>
              </w:rPr>
            </w:pPr>
          </w:p>
          <w:p w14:paraId="465CA569" w14:textId="77777777" w:rsidR="005623C2" w:rsidRDefault="005623C2" w:rsidP="00A745D9">
            <w:pPr>
              <w:jc w:val="both"/>
              <w:rPr>
                <w:rFonts w:ascii="Times New Roman" w:hAnsi="Times New Roman" w:cs="Times New Roman"/>
                <w:bCs/>
                <w:iCs/>
                <w:sz w:val="28"/>
                <w:szCs w:val="28"/>
              </w:rPr>
            </w:pPr>
          </w:p>
          <w:p w14:paraId="6B427513" w14:textId="77777777" w:rsidR="005623C2" w:rsidRDefault="005623C2" w:rsidP="00A745D9">
            <w:pPr>
              <w:jc w:val="both"/>
              <w:rPr>
                <w:rFonts w:ascii="Times New Roman" w:hAnsi="Times New Roman" w:cs="Times New Roman"/>
                <w:bCs/>
                <w:iCs/>
                <w:sz w:val="28"/>
                <w:szCs w:val="28"/>
              </w:rPr>
            </w:pPr>
          </w:p>
          <w:p w14:paraId="7693D4EA" w14:textId="3F936A11" w:rsidR="00856132" w:rsidRDefault="00856132" w:rsidP="00A745D9">
            <w:pPr>
              <w:jc w:val="both"/>
              <w:rPr>
                <w:rFonts w:ascii="Times New Roman" w:hAnsi="Times New Roman" w:cs="Times New Roman"/>
                <w:bCs/>
                <w:iCs/>
                <w:sz w:val="28"/>
                <w:szCs w:val="28"/>
              </w:rPr>
            </w:pPr>
            <w:r w:rsidRPr="00856132">
              <w:rPr>
                <w:rFonts w:ascii="Times New Roman" w:hAnsi="Times New Roman" w:cs="Times New Roman"/>
                <w:bCs/>
                <w:iCs/>
                <w:sz w:val="28"/>
                <w:szCs w:val="28"/>
              </w:rPr>
              <w:lastRenderedPageBreak/>
              <w:t>Cần phải làm rõ quy định sử dụng vốn ODA, vay ưu đãi cho các hoạt động đào tạo cụ thể, mua sắm vật tư, thiết bị dự phòng đặc biệt được cấp có thẩm quyền quyết định (Điều 6.2.a)</w:t>
            </w:r>
            <w:r>
              <w:rPr>
                <w:rFonts w:ascii="Times New Roman" w:hAnsi="Times New Roman" w:cs="Times New Roman"/>
                <w:bCs/>
                <w:iCs/>
                <w:sz w:val="28"/>
                <w:szCs w:val="28"/>
              </w:rPr>
              <w:t>.</w:t>
            </w:r>
          </w:p>
          <w:p w14:paraId="1A41EDF2" w14:textId="77777777" w:rsidR="00A745D9" w:rsidRDefault="00A745D9" w:rsidP="00A745D9">
            <w:pPr>
              <w:jc w:val="both"/>
              <w:rPr>
                <w:rFonts w:ascii="Times New Roman" w:hAnsi="Times New Roman" w:cs="Times New Roman"/>
                <w:bCs/>
                <w:iCs/>
                <w:sz w:val="28"/>
                <w:szCs w:val="28"/>
              </w:rPr>
            </w:pPr>
          </w:p>
          <w:p w14:paraId="32D38C73" w14:textId="77777777" w:rsidR="00A745D9" w:rsidRDefault="00A745D9" w:rsidP="00A745D9">
            <w:pPr>
              <w:jc w:val="both"/>
              <w:rPr>
                <w:rFonts w:ascii="Times New Roman" w:hAnsi="Times New Roman" w:cs="Times New Roman"/>
                <w:bCs/>
                <w:iCs/>
                <w:sz w:val="28"/>
                <w:szCs w:val="28"/>
              </w:rPr>
            </w:pPr>
          </w:p>
          <w:p w14:paraId="78BFF596" w14:textId="77777777" w:rsidR="00A745D9" w:rsidRDefault="00A745D9" w:rsidP="00A745D9">
            <w:pPr>
              <w:jc w:val="both"/>
              <w:rPr>
                <w:rFonts w:ascii="Times New Roman" w:hAnsi="Times New Roman" w:cs="Times New Roman"/>
                <w:bCs/>
                <w:iCs/>
                <w:sz w:val="28"/>
                <w:szCs w:val="28"/>
              </w:rPr>
            </w:pPr>
          </w:p>
          <w:p w14:paraId="773D6537" w14:textId="77777777" w:rsidR="00A745D9" w:rsidRDefault="00A745D9" w:rsidP="00A745D9">
            <w:pPr>
              <w:jc w:val="both"/>
              <w:rPr>
                <w:rFonts w:ascii="Times New Roman" w:hAnsi="Times New Roman" w:cs="Times New Roman"/>
                <w:bCs/>
                <w:iCs/>
                <w:sz w:val="28"/>
                <w:szCs w:val="28"/>
              </w:rPr>
            </w:pPr>
          </w:p>
          <w:p w14:paraId="178086D8" w14:textId="77777777" w:rsidR="00A745D9" w:rsidRDefault="00A745D9" w:rsidP="00A745D9">
            <w:pPr>
              <w:jc w:val="both"/>
              <w:rPr>
                <w:rFonts w:ascii="Times New Roman" w:hAnsi="Times New Roman" w:cs="Times New Roman"/>
                <w:bCs/>
                <w:iCs/>
                <w:sz w:val="28"/>
                <w:szCs w:val="28"/>
              </w:rPr>
            </w:pPr>
          </w:p>
          <w:p w14:paraId="6F924220" w14:textId="77777777" w:rsidR="005623C2" w:rsidRDefault="005623C2" w:rsidP="00A745D9">
            <w:pPr>
              <w:jc w:val="both"/>
              <w:rPr>
                <w:rFonts w:ascii="Times New Roman" w:hAnsi="Times New Roman" w:cs="Times New Roman"/>
                <w:bCs/>
                <w:iCs/>
                <w:sz w:val="28"/>
                <w:szCs w:val="28"/>
              </w:rPr>
            </w:pPr>
          </w:p>
          <w:p w14:paraId="0D2BEC25" w14:textId="694BB71E" w:rsidR="00A745D9" w:rsidRDefault="00856132" w:rsidP="00A745D9">
            <w:pPr>
              <w:jc w:val="both"/>
              <w:rPr>
                <w:rFonts w:ascii="Times New Roman" w:hAnsi="Times New Roman" w:cs="Times New Roman"/>
                <w:bCs/>
                <w:iCs/>
                <w:sz w:val="28"/>
                <w:szCs w:val="28"/>
              </w:rPr>
            </w:pPr>
            <w:r w:rsidRPr="00856132">
              <w:rPr>
                <w:rFonts w:ascii="Times New Roman" w:hAnsi="Times New Roman" w:cs="Times New Roman"/>
                <w:bCs/>
                <w:iCs/>
                <w:sz w:val="28"/>
                <w:szCs w:val="28"/>
              </w:rPr>
              <w:t>Chúng tôi nhận thấy: Dự thảo đã rút lại quy định ưu tiên sử dụng vốn ODA, vay ưu đãi đối với doanh nghiệp nhà nước trong Điều 5 của Dự thảo 1</w:t>
            </w:r>
            <w:r w:rsidR="00A745D9">
              <w:rPr>
                <w:rFonts w:ascii="Times New Roman" w:hAnsi="Times New Roman" w:cs="Times New Roman"/>
                <w:bCs/>
                <w:iCs/>
                <w:sz w:val="28"/>
                <w:szCs w:val="28"/>
              </w:rPr>
              <w:t>.</w:t>
            </w:r>
            <w:r w:rsidRPr="00856132">
              <w:rPr>
                <w:rFonts w:ascii="Times New Roman" w:hAnsi="Times New Roman" w:cs="Times New Roman"/>
                <w:bCs/>
                <w:iCs/>
                <w:sz w:val="28"/>
                <w:szCs w:val="28"/>
              </w:rPr>
              <w:t xml:space="preserve"> </w:t>
            </w:r>
          </w:p>
          <w:p w14:paraId="18BCE520" w14:textId="77777777" w:rsidR="00A745D9" w:rsidRDefault="00A745D9" w:rsidP="00A745D9">
            <w:pPr>
              <w:jc w:val="both"/>
              <w:rPr>
                <w:rFonts w:ascii="Times New Roman" w:hAnsi="Times New Roman" w:cs="Times New Roman"/>
                <w:bCs/>
                <w:iCs/>
                <w:sz w:val="28"/>
                <w:szCs w:val="28"/>
              </w:rPr>
            </w:pPr>
          </w:p>
          <w:p w14:paraId="2DB52C22" w14:textId="58FFB8F0" w:rsidR="00E601D9" w:rsidRPr="00856132" w:rsidRDefault="00856132" w:rsidP="005623C2">
            <w:pPr>
              <w:jc w:val="both"/>
              <w:rPr>
                <w:rFonts w:ascii="Times New Roman" w:hAnsi="Times New Roman" w:cs="Times New Roman"/>
                <w:sz w:val="28"/>
                <w:szCs w:val="28"/>
              </w:rPr>
            </w:pPr>
            <w:r w:rsidRPr="00856132">
              <w:rPr>
                <w:rFonts w:ascii="Times New Roman" w:hAnsi="Times New Roman" w:cs="Times New Roman"/>
                <w:bCs/>
                <w:iCs/>
                <w:sz w:val="28"/>
                <w:szCs w:val="28"/>
              </w:rPr>
              <w:t>Dự thảo 2 đã bổ sung một số giải thích từ ngữ mới gồm (i) vốn dư; (ii) viện trợ khẩn cấp; (iii) thời gian thực hiện chương trình, dự án.</w:t>
            </w:r>
          </w:p>
        </w:tc>
        <w:tc>
          <w:tcPr>
            <w:tcW w:w="4903" w:type="dxa"/>
          </w:tcPr>
          <w:p w14:paraId="6A14D7BF" w14:textId="16454165" w:rsidR="00E601D9"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lastRenderedPageBreak/>
              <w:t xml:space="preserve">- </w:t>
            </w:r>
            <w:r w:rsidR="00856132">
              <w:rPr>
                <w:rFonts w:ascii="Times New Roman" w:hAnsi="Times New Roman" w:cs="Times New Roman"/>
                <w:bCs/>
                <w:iCs/>
                <w:sz w:val="28"/>
                <w:szCs w:val="28"/>
              </w:rPr>
              <w:t>Điều 5 bổ sung “tăng trưởng xanh, đổi mới sáng tạo, thảm họa, dịch bệnh” trong các lĩnh vực ưu tiên sử dụng vốn ODA viện trợ không hoàn lại vì đây</w:t>
            </w:r>
            <w:r w:rsidR="0016772E">
              <w:rPr>
                <w:rFonts w:ascii="Times New Roman" w:hAnsi="Times New Roman" w:cs="Times New Roman"/>
                <w:bCs/>
                <w:iCs/>
                <w:sz w:val="28"/>
                <w:szCs w:val="28"/>
              </w:rPr>
              <w:t xml:space="preserve"> là những ưu tiên cao hiện nay của Chính phủ.</w:t>
            </w:r>
          </w:p>
          <w:p w14:paraId="198CAEFD" w14:textId="77777777" w:rsidR="005623C2" w:rsidRDefault="005623C2" w:rsidP="00A745D9">
            <w:pPr>
              <w:jc w:val="both"/>
              <w:rPr>
                <w:rFonts w:ascii="Times New Roman" w:hAnsi="Times New Roman" w:cs="Times New Roman"/>
                <w:bCs/>
                <w:iCs/>
                <w:sz w:val="28"/>
                <w:szCs w:val="28"/>
              </w:rPr>
            </w:pPr>
          </w:p>
          <w:p w14:paraId="122E5D8A" w14:textId="27B0D375" w:rsidR="0016772E" w:rsidRPr="0016772E"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16772E">
              <w:rPr>
                <w:rFonts w:ascii="Times New Roman" w:hAnsi="Times New Roman" w:cs="Times New Roman"/>
                <w:bCs/>
                <w:iCs/>
                <w:sz w:val="28"/>
                <w:szCs w:val="28"/>
              </w:rPr>
              <w:t>C</w:t>
            </w:r>
            <w:r w:rsidR="0016772E" w:rsidRPr="0016772E">
              <w:rPr>
                <w:rFonts w:ascii="Times New Roman" w:hAnsi="Times New Roman" w:cs="Times New Roman"/>
                <w:bCs/>
                <w:iCs/>
                <w:sz w:val="28"/>
                <w:szCs w:val="28"/>
              </w:rPr>
              <w:t>ác lĩnh vực nâng cao chất lượng nguồn nhân lực, y tế, bảo vệ môi trường, ứng phó biến đổi khí hậu Chính phủ ưu tiên sử dụng vốn vay ODA vì khả năng thu hồi vốn trực tiếp không cao.</w:t>
            </w:r>
          </w:p>
          <w:p w14:paraId="4521EA50" w14:textId="77777777" w:rsidR="005623C2" w:rsidRDefault="005623C2" w:rsidP="00A745D9">
            <w:pPr>
              <w:jc w:val="both"/>
              <w:rPr>
                <w:rFonts w:ascii="Times New Roman" w:hAnsi="Times New Roman" w:cs="Times New Roman"/>
                <w:bCs/>
                <w:iCs/>
                <w:sz w:val="28"/>
                <w:szCs w:val="28"/>
              </w:rPr>
            </w:pPr>
          </w:p>
          <w:p w14:paraId="19AEBAF0" w14:textId="45ACF6B0" w:rsidR="0016772E"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16772E" w:rsidRPr="0016772E">
              <w:rPr>
                <w:rFonts w:ascii="Times New Roman" w:hAnsi="Times New Roman" w:cs="Times New Roman"/>
                <w:bCs/>
                <w:iCs/>
                <w:sz w:val="28"/>
                <w:szCs w:val="28"/>
              </w:rPr>
              <w:t>Các lĩnh vực phát triển cơ sở hạ tầng (phần cứng), đặc biệt những dự án quy mô lớn, liên ngành, liên vùng, có tác động lan tỏa, có khả năng hoàn vốn trực tiếp Chính phủ sử dụng vốn vay ưu đãi vì chi phí vốn cao.</w:t>
            </w:r>
          </w:p>
          <w:p w14:paraId="42CF2EB3" w14:textId="77777777" w:rsidR="00A745D9" w:rsidRDefault="00A745D9" w:rsidP="00A745D9">
            <w:pPr>
              <w:jc w:val="both"/>
              <w:rPr>
                <w:rFonts w:ascii="Times New Roman" w:hAnsi="Times New Roman" w:cs="Times New Roman"/>
                <w:bCs/>
                <w:iCs/>
                <w:sz w:val="28"/>
                <w:szCs w:val="28"/>
              </w:rPr>
            </w:pPr>
          </w:p>
          <w:p w14:paraId="5045CA94" w14:textId="19001287" w:rsidR="0016772E"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lastRenderedPageBreak/>
              <w:t>Điều 6.2.a đưa ra phương án loại trừ để giải quyết vướng mắc hiện nay trong việc thực hiện Chỉ thị số 18/CT-TTg của Thủ tướng Chính phủ về việc không sử dụng vốn vay cho chi thường xuyên. Việc sử dụng vốn vay ODA, vay ưu đãi nước ngoài để mua</w:t>
            </w:r>
            <w:r w:rsidRPr="00A745D9">
              <w:rPr>
                <w:rFonts w:ascii="Times New Roman" w:hAnsi="Times New Roman" w:cs="Times New Roman"/>
                <w:bCs/>
                <w:iCs/>
                <w:sz w:val="28"/>
                <w:szCs w:val="28"/>
              </w:rPr>
              <w:t xml:space="preserve"> </w:t>
            </w:r>
            <w:r>
              <w:rPr>
                <w:rFonts w:ascii="Times New Roman" w:hAnsi="Times New Roman" w:cs="Times New Roman"/>
                <w:bCs/>
                <w:iCs/>
                <w:sz w:val="28"/>
                <w:szCs w:val="28"/>
              </w:rPr>
              <w:t>sắm</w:t>
            </w:r>
            <w:r w:rsidRPr="00A745D9">
              <w:rPr>
                <w:rFonts w:ascii="Times New Roman" w:hAnsi="Times New Roman" w:cs="Times New Roman"/>
                <w:bCs/>
                <w:iCs/>
                <w:sz w:val="28"/>
                <w:szCs w:val="28"/>
              </w:rPr>
              <w:t>vật tư, thiết bị dự phòng</w:t>
            </w:r>
            <w:r>
              <w:rPr>
                <w:rFonts w:ascii="Times New Roman" w:hAnsi="Times New Roman" w:cs="Times New Roman"/>
                <w:bCs/>
                <w:iCs/>
                <w:sz w:val="28"/>
                <w:szCs w:val="28"/>
              </w:rPr>
              <w:t xml:space="preserve"> đặc biệt là để tránh trình trạng sau này phải mua sắm các thiết bị này với giá cao, phải đấu thầu lại, tốn kém và không hiệu quả. </w:t>
            </w:r>
          </w:p>
          <w:p w14:paraId="20F90B1C" w14:textId="77777777" w:rsidR="00A745D9" w:rsidRDefault="00A745D9" w:rsidP="00A745D9">
            <w:pPr>
              <w:jc w:val="both"/>
              <w:rPr>
                <w:rFonts w:ascii="Times New Roman" w:hAnsi="Times New Roman" w:cs="Times New Roman"/>
                <w:bCs/>
                <w:iCs/>
                <w:sz w:val="28"/>
                <w:szCs w:val="28"/>
              </w:rPr>
            </w:pPr>
          </w:p>
          <w:p w14:paraId="0F950303" w14:textId="70B39543" w:rsidR="00A745D9"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t>Lĩnh vực ưu tiên</w:t>
            </w:r>
            <w:r w:rsidRPr="00856132">
              <w:rPr>
                <w:rFonts w:ascii="Times New Roman" w:hAnsi="Times New Roman" w:cs="Times New Roman"/>
                <w:bCs/>
                <w:iCs/>
                <w:sz w:val="28"/>
                <w:szCs w:val="28"/>
              </w:rPr>
              <w:t xml:space="preserve"> tiên sử dụng vốn ODA, vay ưu đãi đối với doanh nghiệp nhà nước</w:t>
            </w:r>
            <w:r>
              <w:rPr>
                <w:rFonts w:ascii="Times New Roman" w:hAnsi="Times New Roman" w:cs="Times New Roman"/>
                <w:bCs/>
                <w:iCs/>
                <w:sz w:val="28"/>
                <w:szCs w:val="28"/>
              </w:rPr>
              <w:t xml:space="preserve"> được quy định tại khoản 1 Điều 51. </w:t>
            </w:r>
          </w:p>
          <w:p w14:paraId="052D7A66" w14:textId="77777777" w:rsidR="00A745D9" w:rsidRDefault="00A745D9" w:rsidP="00A745D9">
            <w:pPr>
              <w:jc w:val="both"/>
              <w:rPr>
                <w:rFonts w:ascii="Times New Roman" w:hAnsi="Times New Roman" w:cs="Times New Roman"/>
                <w:bCs/>
                <w:iCs/>
                <w:sz w:val="28"/>
                <w:szCs w:val="28"/>
              </w:rPr>
            </w:pPr>
          </w:p>
          <w:p w14:paraId="4126E710" w14:textId="77777777" w:rsidR="005623C2" w:rsidRDefault="005623C2" w:rsidP="00A745D9">
            <w:pPr>
              <w:jc w:val="both"/>
              <w:rPr>
                <w:rFonts w:ascii="Times New Roman" w:hAnsi="Times New Roman" w:cs="Times New Roman"/>
                <w:bCs/>
                <w:iCs/>
                <w:sz w:val="28"/>
                <w:szCs w:val="28"/>
              </w:rPr>
            </w:pPr>
          </w:p>
          <w:p w14:paraId="3CA5B0B3" w14:textId="6566BE01" w:rsidR="00856132" w:rsidRDefault="00A745D9" w:rsidP="00A745D9">
            <w:pPr>
              <w:jc w:val="both"/>
              <w:rPr>
                <w:rFonts w:ascii="Times New Roman" w:hAnsi="Times New Roman" w:cs="Times New Roman"/>
                <w:bCs/>
                <w:iCs/>
                <w:sz w:val="28"/>
                <w:szCs w:val="28"/>
              </w:rPr>
            </w:pPr>
            <w:r>
              <w:rPr>
                <w:rFonts w:ascii="Times New Roman" w:hAnsi="Times New Roman" w:cs="Times New Roman"/>
                <w:bCs/>
                <w:iCs/>
                <w:sz w:val="28"/>
                <w:szCs w:val="28"/>
              </w:rPr>
              <w:t xml:space="preserve">Dự thảo Nghị định bổ sung </w:t>
            </w:r>
            <w:r w:rsidR="00B959A4">
              <w:rPr>
                <w:rFonts w:ascii="Times New Roman" w:hAnsi="Times New Roman" w:cs="Times New Roman"/>
                <w:bCs/>
                <w:iCs/>
                <w:sz w:val="28"/>
                <w:szCs w:val="28"/>
              </w:rPr>
              <w:t>một số giải thích từ ngữ mới để thống nhất các hiểu</w:t>
            </w:r>
            <w:r>
              <w:rPr>
                <w:rFonts w:ascii="Times New Roman" w:hAnsi="Times New Roman" w:cs="Times New Roman"/>
                <w:bCs/>
                <w:iCs/>
                <w:sz w:val="28"/>
                <w:szCs w:val="28"/>
              </w:rPr>
              <w:t xml:space="preserve"> </w:t>
            </w:r>
            <w:r w:rsidR="00B959A4">
              <w:rPr>
                <w:rFonts w:ascii="Times New Roman" w:hAnsi="Times New Roman" w:cs="Times New Roman"/>
                <w:bCs/>
                <w:iCs/>
                <w:sz w:val="28"/>
                <w:szCs w:val="28"/>
              </w:rPr>
              <w:t xml:space="preserve">còn khác nhau về những từ ngữ này. </w:t>
            </w:r>
          </w:p>
          <w:p w14:paraId="0A165627" w14:textId="1B148F91" w:rsidR="00856132" w:rsidRPr="00856132" w:rsidRDefault="00856132" w:rsidP="00A745D9">
            <w:pPr>
              <w:jc w:val="both"/>
              <w:rPr>
                <w:rFonts w:ascii="Times New Roman" w:hAnsi="Times New Roman" w:cs="Times New Roman"/>
                <w:bCs/>
                <w:iCs/>
                <w:sz w:val="28"/>
                <w:szCs w:val="28"/>
              </w:rPr>
            </w:pPr>
          </w:p>
        </w:tc>
      </w:tr>
      <w:tr w:rsidR="00E601D9" w:rsidRPr="00856132" w14:paraId="0E20B40C" w14:textId="15F3C36D" w:rsidTr="005623C2">
        <w:tc>
          <w:tcPr>
            <w:tcW w:w="3681" w:type="dxa"/>
          </w:tcPr>
          <w:p w14:paraId="11AE3195" w14:textId="17C72644" w:rsidR="00E601D9" w:rsidRPr="00856132" w:rsidRDefault="00E601D9" w:rsidP="00B73BAE">
            <w:pPr>
              <w:pStyle w:val="ListParagraph"/>
              <w:numPr>
                <w:ilvl w:val="0"/>
                <w:numId w:val="9"/>
              </w:numPr>
              <w:spacing w:before="120" w:after="120"/>
              <w:ind w:left="0" w:firstLine="0"/>
              <w:jc w:val="both"/>
              <w:rPr>
                <w:rFonts w:ascii="Times New Roman" w:hAnsi="Times New Roman" w:cs="Times New Roman"/>
                <w:b/>
                <w:bCs/>
                <w:sz w:val="28"/>
                <w:szCs w:val="28"/>
              </w:rPr>
            </w:pPr>
            <w:r w:rsidRPr="00856132">
              <w:rPr>
                <w:rFonts w:ascii="Times New Roman" w:hAnsi="Times New Roman" w:cs="Times New Roman"/>
                <w:bCs/>
                <w:i/>
                <w:sz w:val="28"/>
                <w:szCs w:val="28"/>
                <w:u w:val="single"/>
              </w:rPr>
              <w:lastRenderedPageBreak/>
              <w:t>Mô hình dự án đa thành phần</w:t>
            </w:r>
            <w:r w:rsidRPr="00856132">
              <w:rPr>
                <w:rFonts w:ascii="Times New Roman" w:hAnsi="Times New Roman" w:cs="Times New Roman"/>
                <w:i/>
                <w:iCs/>
                <w:sz w:val="28"/>
                <w:szCs w:val="28"/>
                <w:u w:val="single"/>
              </w:rPr>
              <w:t>:</w:t>
            </w:r>
            <w:r w:rsidRPr="00856132">
              <w:rPr>
                <w:rFonts w:ascii="Times New Roman" w:hAnsi="Times New Roman" w:cs="Times New Roman"/>
                <w:sz w:val="28"/>
                <w:szCs w:val="28"/>
              </w:rPr>
              <w:t xml:space="preserve"> </w:t>
            </w:r>
            <w:r w:rsidRPr="00856132">
              <w:rPr>
                <w:rFonts w:ascii="Times New Roman" w:hAnsi="Times New Roman" w:cs="Times New Roman"/>
                <w:bCs/>
                <w:sz w:val="28"/>
                <w:szCs w:val="28"/>
              </w:rPr>
              <w:t xml:space="preserve">có thể cần xây dựng một cơ chế, quy trình riêng, đơn giản hơn. Chúng tôi đề nghị tiếp tục thảo luận để thống nhất các nguyên tắc cũng như làm rõ chức năng nhiệm vụ, trách </w:t>
            </w:r>
            <w:r w:rsidRPr="00856132">
              <w:rPr>
                <w:rFonts w:ascii="Times New Roman" w:hAnsi="Times New Roman" w:cs="Times New Roman"/>
                <w:bCs/>
                <w:sz w:val="28"/>
                <w:szCs w:val="28"/>
              </w:rPr>
              <w:lastRenderedPageBreak/>
              <w:t xml:space="preserve">nhiệm giải trình của các cơ quan liên quan và các bên tham gia dự án đa thành phần. </w:t>
            </w:r>
          </w:p>
          <w:p w14:paraId="62B0D5A7" w14:textId="77777777" w:rsidR="00E601D9" w:rsidRPr="00856132" w:rsidRDefault="00E601D9" w:rsidP="00B73BAE">
            <w:pPr>
              <w:pStyle w:val="ListParagraph"/>
              <w:ind w:left="29"/>
              <w:jc w:val="both"/>
              <w:rPr>
                <w:rFonts w:ascii="Times New Roman" w:hAnsi="Times New Roman" w:cs="Times New Roman"/>
                <w:sz w:val="28"/>
                <w:szCs w:val="28"/>
              </w:rPr>
            </w:pPr>
          </w:p>
        </w:tc>
        <w:tc>
          <w:tcPr>
            <w:tcW w:w="5019" w:type="dxa"/>
          </w:tcPr>
          <w:p w14:paraId="35014E2C" w14:textId="50A50963" w:rsidR="00E601D9" w:rsidRPr="00856132" w:rsidRDefault="00B959A4" w:rsidP="00B959A4">
            <w:pPr>
              <w:spacing w:before="120"/>
              <w:jc w:val="both"/>
              <w:rPr>
                <w:rFonts w:ascii="Times New Roman" w:hAnsi="Times New Roman" w:cs="Times New Roman"/>
                <w:sz w:val="28"/>
                <w:szCs w:val="28"/>
              </w:rPr>
            </w:pPr>
            <w:r w:rsidRPr="00856132">
              <w:rPr>
                <w:rFonts w:ascii="Times New Roman" w:hAnsi="Times New Roman" w:cs="Times New Roman"/>
                <w:b/>
                <w:bCs/>
                <w:i/>
                <w:iCs/>
                <w:sz w:val="28"/>
                <w:szCs w:val="28"/>
              </w:rPr>
              <w:lastRenderedPageBreak/>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không được tiếp thu. </w:t>
            </w:r>
            <w:r w:rsidRPr="00B959A4">
              <w:rPr>
                <w:rFonts w:ascii="Times New Roman" w:hAnsi="Times New Roman" w:cs="Times New Roman"/>
                <w:bCs/>
                <w:iCs/>
                <w:sz w:val="28"/>
                <w:szCs w:val="28"/>
              </w:rPr>
              <w:t>Dự thảo 2</w:t>
            </w:r>
            <w:r w:rsidRPr="00B959A4">
              <w:rPr>
                <w:rFonts w:ascii="Times New Roman" w:hAnsi="Times New Roman" w:cs="Times New Roman"/>
                <w:b/>
                <w:bCs/>
                <w:i/>
                <w:iCs/>
                <w:sz w:val="28"/>
                <w:szCs w:val="28"/>
              </w:rPr>
              <w:t xml:space="preserve"> </w:t>
            </w:r>
            <w:r w:rsidRPr="00B959A4">
              <w:rPr>
                <w:rFonts w:ascii="Times New Roman" w:hAnsi="Times New Roman" w:cs="Times New Roman"/>
                <w:bCs/>
                <w:iCs/>
                <w:sz w:val="28"/>
                <w:szCs w:val="28"/>
              </w:rPr>
              <w:t>không có quy định về mô hình dự án đa thành phần</w:t>
            </w:r>
            <w:r w:rsidRPr="00856132">
              <w:rPr>
                <w:rFonts w:ascii="Times New Roman" w:hAnsi="Times New Roman" w:cs="Times New Roman"/>
                <w:bCs/>
                <w:iCs/>
                <w:sz w:val="28"/>
                <w:szCs w:val="28"/>
              </w:rPr>
              <w:t>.</w:t>
            </w:r>
          </w:p>
        </w:tc>
        <w:tc>
          <w:tcPr>
            <w:tcW w:w="4903" w:type="dxa"/>
          </w:tcPr>
          <w:p w14:paraId="78635B7F" w14:textId="219AC4CB" w:rsidR="00E601D9" w:rsidRPr="00856132" w:rsidRDefault="00B959A4" w:rsidP="009945F2">
            <w:pPr>
              <w:spacing w:before="120"/>
              <w:jc w:val="both"/>
              <w:rPr>
                <w:rFonts w:ascii="Times New Roman" w:hAnsi="Times New Roman" w:cs="Times New Roman"/>
                <w:bCs/>
                <w:iCs/>
                <w:sz w:val="28"/>
                <w:szCs w:val="28"/>
              </w:rPr>
            </w:pPr>
            <w:r>
              <w:rPr>
                <w:rFonts w:ascii="Times New Roman" w:hAnsi="Times New Roman" w:cs="Times New Roman"/>
                <w:bCs/>
                <w:iCs/>
                <w:sz w:val="28"/>
                <w:szCs w:val="28"/>
              </w:rPr>
              <w:t>Việc quy định mô hình dự án đa thành phần sẽ dẫn đến mô hình</w:t>
            </w:r>
            <w:r w:rsidR="00753A9E">
              <w:rPr>
                <w:rFonts w:ascii="Times New Roman" w:hAnsi="Times New Roman" w:cs="Times New Roman"/>
                <w:bCs/>
                <w:iCs/>
                <w:sz w:val="28"/>
                <w:szCs w:val="28"/>
              </w:rPr>
              <w:t xml:space="preserve"> </w:t>
            </w:r>
            <w:r>
              <w:rPr>
                <w:rFonts w:ascii="Times New Roman" w:hAnsi="Times New Roman" w:cs="Times New Roman"/>
                <w:bCs/>
                <w:iCs/>
                <w:sz w:val="28"/>
                <w:szCs w:val="28"/>
              </w:rPr>
              <w:t>dự án ô</w:t>
            </w:r>
            <w:r w:rsidR="00753A9E">
              <w:rPr>
                <w:rFonts w:ascii="Times New Roman" w:hAnsi="Times New Roman" w:cs="Times New Roman"/>
                <w:bCs/>
                <w:iCs/>
                <w:sz w:val="28"/>
                <w:szCs w:val="28"/>
              </w:rPr>
              <w:t xml:space="preserve"> trước đây</w:t>
            </w:r>
            <w:r w:rsidR="009945F2">
              <w:rPr>
                <w:rFonts w:ascii="Times New Roman" w:hAnsi="Times New Roman" w:cs="Times New Roman"/>
                <w:bCs/>
                <w:iCs/>
                <w:sz w:val="28"/>
                <w:szCs w:val="28"/>
              </w:rPr>
              <w:t xml:space="preserve"> </w:t>
            </w:r>
            <w:r w:rsidR="00753A9E">
              <w:rPr>
                <w:rFonts w:ascii="Times New Roman" w:hAnsi="Times New Roman" w:cs="Times New Roman"/>
                <w:bCs/>
                <w:iCs/>
                <w:sz w:val="28"/>
                <w:szCs w:val="28"/>
              </w:rPr>
              <w:t>do không rõ ràng về chức năng, nhiệm vụ, trách nhiệm của cơ quan đầu mối và các cơ quan</w:t>
            </w:r>
            <w:r w:rsidR="009945F2">
              <w:rPr>
                <w:rFonts w:ascii="Times New Roman" w:hAnsi="Times New Roman" w:cs="Times New Roman"/>
                <w:bCs/>
                <w:iCs/>
                <w:sz w:val="28"/>
                <w:szCs w:val="28"/>
              </w:rPr>
              <w:t xml:space="preserve"> </w:t>
            </w:r>
            <w:r w:rsidR="00753A9E">
              <w:rPr>
                <w:rFonts w:ascii="Times New Roman" w:hAnsi="Times New Roman" w:cs="Times New Roman"/>
                <w:bCs/>
                <w:iCs/>
                <w:sz w:val="28"/>
                <w:szCs w:val="28"/>
              </w:rPr>
              <w:t>tham gia</w:t>
            </w:r>
            <w:r w:rsidR="009945F2">
              <w:rPr>
                <w:rFonts w:ascii="Times New Roman" w:hAnsi="Times New Roman" w:cs="Times New Roman"/>
                <w:bCs/>
                <w:iCs/>
                <w:sz w:val="28"/>
                <w:szCs w:val="28"/>
              </w:rPr>
              <w:t>.</w:t>
            </w:r>
            <w:r w:rsidR="00753A9E">
              <w:rPr>
                <w:rFonts w:ascii="Times New Roman" w:hAnsi="Times New Roman" w:cs="Times New Roman"/>
                <w:bCs/>
                <w:iCs/>
                <w:sz w:val="28"/>
                <w:szCs w:val="28"/>
              </w:rPr>
              <w:t xml:space="preserve"> </w:t>
            </w:r>
          </w:p>
        </w:tc>
      </w:tr>
      <w:tr w:rsidR="00E601D9" w:rsidRPr="00856132" w14:paraId="6CA05B03" w14:textId="16BA12FF" w:rsidTr="005623C2">
        <w:tc>
          <w:tcPr>
            <w:tcW w:w="3681" w:type="dxa"/>
          </w:tcPr>
          <w:p w14:paraId="1DE80569" w14:textId="3532AEB9" w:rsidR="00E601D9" w:rsidRPr="00856132" w:rsidRDefault="00E601D9" w:rsidP="000D40E3">
            <w:pPr>
              <w:pStyle w:val="ListParagraph"/>
              <w:numPr>
                <w:ilvl w:val="0"/>
                <w:numId w:val="9"/>
              </w:numPr>
              <w:spacing w:before="120" w:after="120"/>
              <w:ind w:left="0" w:firstLine="0"/>
              <w:jc w:val="both"/>
              <w:rPr>
                <w:rFonts w:ascii="Times New Roman" w:hAnsi="Times New Roman" w:cs="Times New Roman"/>
                <w:sz w:val="28"/>
                <w:szCs w:val="28"/>
              </w:rPr>
            </w:pPr>
            <w:r w:rsidRPr="00856132">
              <w:rPr>
                <w:rFonts w:ascii="Times New Roman" w:hAnsi="Times New Roman" w:cs="Times New Roman"/>
                <w:bCs/>
                <w:i/>
                <w:sz w:val="28"/>
                <w:szCs w:val="28"/>
                <w:u w:val="single"/>
              </w:rPr>
              <w:lastRenderedPageBreak/>
              <w:t>Tham gia của các doanh nghiệp nhà nước (DNNN</w:t>
            </w:r>
            <w:r w:rsidRPr="00856132">
              <w:rPr>
                <w:rFonts w:ascii="Times New Roman" w:hAnsi="Times New Roman" w:cs="Times New Roman"/>
                <w:bCs/>
                <w:sz w:val="28"/>
                <w:szCs w:val="28"/>
                <w:u w:val="single"/>
              </w:rPr>
              <w:t>)</w:t>
            </w:r>
            <w:r w:rsidRPr="00856132">
              <w:rPr>
                <w:rFonts w:ascii="Times New Roman" w:hAnsi="Times New Roman" w:cs="Times New Roman"/>
                <w:i/>
                <w:iCs/>
                <w:sz w:val="28"/>
                <w:szCs w:val="28"/>
                <w:u w:val="single"/>
              </w:rPr>
              <w:t xml:space="preserve">: </w:t>
            </w:r>
            <w:r w:rsidRPr="00856132">
              <w:rPr>
                <w:rFonts w:ascii="Times New Roman" w:hAnsi="Times New Roman" w:cs="Times New Roman"/>
                <w:sz w:val="28"/>
                <w:szCs w:val="28"/>
              </w:rPr>
              <w:t xml:space="preserve">(i) </w:t>
            </w:r>
            <w:r w:rsidRPr="00856132">
              <w:rPr>
                <w:rFonts w:ascii="Times New Roman" w:hAnsi="Times New Roman" w:cs="Times New Roman"/>
                <w:bCs/>
                <w:sz w:val="28"/>
                <w:szCs w:val="28"/>
              </w:rPr>
              <w:t xml:space="preserve">Chúng tôi kiến nghị sửa đổi nội dung giải thích từ ngữ “cơ quan chủ quản” trong điều 3, khoản 7 theo đó “cơ quan chủ quản” bao gồm cả “DNNN/liên doanh”; và </w:t>
            </w:r>
            <w:r w:rsidRPr="00856132">
              <w:rPr>
                <w:rFonts w:ascii="Times New Roman" w:hAnsi="Times New Roman" w:cs="Times New Roman"/>
                <w:sz w:val="28"/>
                <w:szCs w:val="28"/>
              </w:rPr>
              <w:t xml:space="preserve">(ii) bổ sung các điều khoản tiếp theo quy định một quy trình hiệu quả cho các cơ quan này khi chuẩn bị và trình hồ sơ Đề xuất dự án lên Thủ tướng Chính phủ phê duyệt. </w:t>
            </w:r>
          </w:p>
        </w:tc>
        <w:tc>
          <w:tcPr>
            <w:tcW w:w="5019" w:type="dxa"/>
          </w:tcPr>
          <w:p w14:paraId="1AFB3D65" w14:textId="7172E8BD" w:rsidR="009945F2" w:rsidRPr="005623C2" w:rsidRDefault="009945F2" w:rsidP="009945F2">
            <w:pPr>
              <w:spacing w:before="120"/>
              <w:jc w:val="both"/>
              <w:rPr>
                <w:rFonts w:ascii="Times New Roman" w:hAnsi="Times New Roman" w:cs="Times New Roman"/>
                <w:b/>
                <w:bCs/>
                <w:i/>
                <w:iCs/>
                <w:sz w:val="28"/>
                <w:szCs w:val="28"/>
              </w:rPr>
            </w:pPr>
            <w:r w:rsidRPr="005623C2">
              <w:rPr>
                <w:rFonts w:ascii="Times New Roman" w:hAnsi="Times New Roman" w:cs="Times New Roman"/>
                <w:b/>
                <w:bCs/>
                <w:i/>
                <w:iCs/>
                <w:sz w:val="28"/>
                <w:szCs w:val="28"/>
              </w:rPr>
              <w:t xml:space="preserve">Ý kiến/đề xuất của </w:t>
            </w:r>
            <w:r w:rsidR="00A719AA" w:rsidRPr="005623C2">
              <w:rPr>
                <w:rFonts w:ascii="Times New Roman" w:hAnsi="Times New Roman" w:cs="Times New Roman"/>
                <w:b/>
                <w:bCs/>
                <w:i/>
                <w:iCs/>
                <w:sz w:val="28"/>
                <w:szCs w:val="28"/>
              </w:rPr>
              <w:t>6 NHPT</w:t>
            </w:r>
            <w:r w:rsidRPr="005623C2">
              <w:rPr>
                <w:rFonts w:ascii="Times New Roman" w:hAnsi="Times New Roman" w:cs="Times New Roman"/>
                <w:b/>
                <w:bCs/>
                <w:i/>
                <w:iCs/>
                <w:sz w:val="28"/>
                <w:szCs w:val="28"/>
              </w:rPr>
              <w:t xml:space="preserve"> được tiếp thu phần lớn trong Dự thảo 2. Quy trình thủ tục trong Dự thảo 2 rõ ràng và đơn giản hơn so với Dự thảo 1. </w:t>
            </w:r>
          </w:p>
          <w:p w14:paraId="336F1280" w14:textId="360BA3C1" w:rsidR="009945F2" w:rsidRDefault="009945F2" w:rsidP="009945F2">
            <w:pPr>
              <w:spacing w:before="120"/>
              <w:jc w:val="both"/>
              <w:rPr>
                <w:rFonts w:ascii="Times New Roman" w:hAnsi="Times New Roman" w:cs="Times New Roman"/>
                <w:sz w:val="28"/>
                <w:szCs w:val="28"/>
              </w:rPr>
            </w:pPr>
            <w:r w:rsidRPr="00856132">
              <w:rPr>
                <w:rFonts w:ascii="Times New Roman" w:hAnsi="Times New Roman" w:cs="Times New Roman"/>
                <w:bCs/>
                <w:iCs/>
                <w:sz w:val="28"/>
                <w:szCs w:val="28"/>
              </w:rPr>
              <w:t xml:space="preserve">Đã bổ sung một chương mới về việc DNNN tiếp cận vốn ODA và vốn vay ưu đãi, cùng với quy trình được đơn giản hóa áp dụng cho DNNN, tức là (i) chỉ một lần trình Thủ tướng Chính phủ phê duyệt tại giai đoạn Đề xuất dự án; </w:t>
            </w:r>
            <w:r w:rsidRPr="00856132">
              <w:rPr>
                <w:rFonts w:ascii="Times New Roman" w:hAnsi="Times New Roman" w:cs="Times New Roman"/>
                <w:sz w:val="28"/>
                <w:szCs w:val="28"/>
              </w:rPr>
              <w:t>(ii) bổ sung điều 57 về điều chỉnh đề xuất dự án; (iii) điều chỉnh hiệp định vay theo quy định chung tại Chương IV.</w:t>
            </w:r>
          </w:p>
          <w:p w14:paraId="472584ED" w14:textId="17567614" w:rsidR="009945F2" w:rsidRPr="00856132" w:rsidRDefault="009945F2" w:rsidP="009945F2">
            <w:pPr>
              <w:jc w:val="both"/>
              <w:rPr>
                <w:rFonts w:ascii="Times New Roman" w:hAnsi="Times New Roman" w:cs="Times New Roman"/>
                <w:sz w:val="28"/>
                <w:szCs w:val="28"/>
              </w:rPr>
            </w:pPr>
            <w:r w:rsidRPr="00856132">
              <w:rPr>
                <w:rFonts w:ascii="Times New Roman" w:hAnsi="Times New Roman" w:cs="Times New Roman"/>
                <w:b/>
                <w:bCs/>
                <w:i/>
                <w:iCs/>
                <w:sz w:val="28"/>
                <w:szCs w:val="28"/>
              </w:rPr>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không được tiếp thu. </w:t>
            </w:r>
            <w:r w:rsidRPr="00856132">
              <w:rPr>
                <w:rFonts w:ascii="Times New Roman" w:hAnsi="Times New Roman" w:cs="Times New Roman"/>
                <w:sz w:val="28"/>
                <w:szCs w:val="28"/>
              </w:rPr>
              <w:t xml:space="preserve"> DNNN không có vai trò là “cơ quan chủ quản”, thay vào đó là Ủy ban Quản lý vốn NN (đối với DNNN nhà nước nắm 100% vốn chủ sở hữu), và Ủy ban Nhân dân cấp tỉnh nơi cấp giấy phép kinh doanh đối với các DNNN khác là “cơ quan chủ quản” đối với các dự án của các DNNN.</w:t>
            </w:r>
          </w:p>
          <w:p w14:paraId="369AD313" w14:textId="05695C6E" w:rsidR="00E601D9" w:rsidRPr="00856132" w:rsidRDefault="009945F2" w:rsidP="009945F2">
            <w:pPr>
              <w:jc w:val="both"/>
              <w:rPr>
                <w:rFonts w:ascii="Times New Roman" w:hAnsi="Times New Roman" w:cs="Times New Roman"/>
                <w:sz w:val="28"/>
                <w:szCs w:val="28"/>
              </w:rPr>
            </w:pPr>
            <w:r w:rsidRPr="00856132">
              <w:rPr>
                <w:rFonts w:ascii="Times New Roman" w:hAnsi="Times New Roman" w:cs="Times New Roman"/>
                <w:bCs/>
                <w:iCs/>
                <w:sz w:val="28"/>
                <w:szCs w:val="28"/>
              </w:rPr>
              <w:lastRenderedPageBreak/>
              <w:t xml:space="preserve">Dự thảo 2 không quy định rõ nội dung DNNN được phép tiếp nhận vốn ODA viện trợ không hoàn lại theo cơ chế cấp phát và không có nghĩa vụ hoàn trả về tài chính hoặc vay lại. Điều này dễ dẫn đến việc các cơ quan Chính phủ diễn giải khác nhau và áp dụng không thống nhất đối với DNNN. Điều 3.9 chỉ </w:t>
            </w:r>
            <w:r w:rsidRPr="00856132">
              <w:rPr>
                <w:rFonts w:ascii="Times New Roman" w:hAnsi="Times New Roman" w:cs="Times New Roman"/>
                <w:sz w:val="28"/>
                <w:szCs w:val="28"/>
              </w:rPr>
              <w:t>quy định rất chung về cơ chế tài chính áp dụng đối với chương trình, dự án sử dụng vốn vay ODA và vốn vay ưu đãi</w:t>
            </w:r>
          </w:p>
        </w:tc>
        <w:tc>
          <w:tcPr>
            <w:tcW w:w="4903" w:type="dxa"/>
          </w:tcPr>
          <w:p w14:paraId="2AEA6993" w14:textId="437D6130" w:rsidR="00C97290" w:rsidRDefault="00EC4630" w:rsidP="00C97290">
            <w:pPr>
              <w:spacing w:before="120"/>
              <w:jc w:val="both"/>
              <w:rPr>
                <w:rFonts w:ascii="Times New Roman" w:hAnsi="Times New Roman" w:cs="Times New Roman"/>
                <w:sz w:val="28"/>
                <w:szCs w:val="28"/>
              </w:rPr>
            </w:pPr>
            <w:r w:rsidRPr="00856132">
              <w:rPr>
                <w:rFonts w:ascii="Times New Roman" w:hAnsi="Times New Roman" w:cs="Times New Roman"/>
                <w:sz w:val="28"/>
                <w:szCs w:val="28"/>
              </w:rPr>
              <w:lastRenderedPageBreak/>
              <w:t>.</w:t>
            </w:r>
          </w:p>
          <w:p w14:paraId="4FCB31AD" w14:textId="77777777" w:rsidR="009945F2" w:rsidRDefault="009945F2" w:rsidP="00C97290">
            <w:pPr>
              <w:spacing w:before="120"/>
              <w:jc w:val="both"/>
              <w:rPr>
                <w:rFonts w:ascii="Times New Roman" w:hAnsi="Times New Roman" w:cs="Times New Roman"/>
                <w:sz w:val="28"/>
                <w:szCs w:val="28"/>
              </w:rPr>
            </w:pPr>
          </w:p>
          <w:p w14:paraId="413D8B4C" w14:textId="77777777" w:rsidR="009945F2" w:rsidRDefault="009945F2" w:rsidP="00C97290">
            <w:pPr>
              <w:spacing w:before="120"/>
              <w:jc w:val="both"/>
              <w:rPr>
                <w:rFonts w:ascii="Times New Roman" w:hAnsi="Times New Roman" w:cs="Times New Roman"/>
                <w:sz w:val="28"/>
                <w:szCs w:val="28"/>
              </w:rPr>
            </w:pPr>
          </w:p>
          <w:p w14:paraId="1466CDA5" w14:textId="6F573ADE" w:rsidR="009945F2" w:rsidRPr="005623C2" w:rsidRDefault="009945F2" w:rsidP="00C97290">
            <w:pPr>
              <w:spacing w:before="120"/>
              <w:jc w:val="both"/>
              <w:rPr>
                <w:rFonts w:ascii="Times New Roman" w:hAnsi="Times New Roman" w:cs="Times New Roman"/>
                <w:bCs/>
                <w:iCs/>
                <w:sz w:val="28"/>
                <w:szCs w:val="28"/>
              </w:rPr>
            </w:pPr>
            <w:r w:rsidRPr="005623C2">
              <w:rPr>
                <w:rFonts w:ascii="Times New Roman" w:hAnsi="Times New Roman" w:cs="Times New Roman"/>
                <w:bCs/>
                <w:iCs/>
                <w:sz w:val="28"/>
                <w:szCs w:val="28"/>
              </w:rPr>
              <w:t>Theo quy định của Luật Quản lý nợ công, doanh nghiệp nhà nư</w:t>
            </w:r>
            <w:r w:rsidR="006C110B">
              <w:rPr>
                <w:rFonts w:ascii="Times New Roman" w:hAnsi="Times New Roman" w:cs="Times New Roman"/>
                <w:bCs/>
                <w:iCs/>
                <w:sz w:val="28"/>
                <w:szCs w:val="28"/>
              </w:rPr>
              <w:t>ớ</w:t>
            </w:r>
            <w:r w:rsidRPr="005623C2">
              <w:rPr>
                <w:rFonts w:ascii="Times New Roman" w:hAnsi="Times New Roman" w:cs="Times New Roman"/>
                <w:bCs/>
                <w:iCs/>
                <w:sz w:val="28"/>
                <w:szCs w:val="28"/>
              </w:rPr>
              <w:t>c phải gửi Đề xuất dự án cho các Bộ, ngành, địa phương (cơ quan chủ quản) để trình Thủ tướng Chính phủ xem xét, phê duyệt. Vì vậy, doanh nghiệp nhà nước không có vai trò làm cơ quan chủ quản.</w:t>
            </w:r>
          </w:p>
          <w:p w14:paraId="3D20AC20" w14:textId="77777777" w:rsidR="005623C2" w:rsidRDefault="005623C2" w:rsidP="008357BD">
            <w:pPr>
              <w:spacing w:before="120"/>
              <w:jc w:val="both"/>
              <w:rPr>
                <w:rFonts w:ascii="Times New Roman" w:hAnsi="Times New Roman" w:cs="Times New Roman"/>
                <w:sz w:val="28"/>
                <w:szCs w:val="28"/>
              </w:rPr>
            </w:pPr>
          </w:p>
          <w:p w14:paraId="1A763FC2" w14:textId="77777777" w:rsidR="005623C2" w:rsidRDefault="005623C2" w:rsidP="008357BD">
            <w:pPr>
              <w:spacing w:before="120"/>
              <w:jc w:val="both"/>
              <w:rPr>
                <w:rFonts w:ascii="Times New Roman" w:hAnsi="Times New Roman" w:cs="Times New Roman"/>
                <w:sz w:val="28"/>
                <w:szCs w:val="28"/>
              </w:rPr>
            </w:pPr>
          </w:p>
          <w:p w14:paraId="4578B983" w14:textId="77777777" w:rsidR="005623C2" w:rsidRDefault="005623C2" w:rsidP="008357BD">
            <w:pPr>
              <w:spacing w:before="120"/>
              <w:jc w:val="both"/>
              <w:rPr>
                <w:rFonts w:ascii="Times New Roman" w:hAnsi="Times New Roman" w:cs="Times New Roman"/>
                <w:sz w:val="28"/>
                <w:szCs w:val="28"/>
              </w:rPr>
            </w:pPr>
          </w:p>
          <w:p w14:paraId="4371ADBB" w14:textId="77777777" w:rsidR="005623C2" w:rsidRDefault="005623C2" w:rsidP="008357BD">
            <w:pPr>
              <w:spacing w:before="120"/>
              <w:jc w:val="both"/>
              <w:rPr>
                <w:rFonts w:ascii="Times New Roman" w:hAnsi="Times New Roman" w:cs="Times New Roman"/>
                <w:sz w:val="28"/>
                <w:szCs w:val="28"/>
              </w:rPr>
            </w:pPr>
          </w:p>
          <w:p w14:paraId="7B22C249" w14:textId="77777777" w:rsidR="005623C2" w:rsidRDefault="005623C2" w:rsidP="008357BD">
            <w:pPr>
              <w:spacing w:before="120"/>
              <w:jc w:val="both"/>
              <w:rPr>
                <w:rFonts w:ascii="Times New Roman" w:hAnsi="Times New Roman" w:cs="Times New Roman"/>
                <w:sz w:val="28"/>
                <w:szCs w:val="28"/>
              </w:rPr>
            </w:pPr>
          </w:p>
          <w:p w14:paraId="7F84652C" w14:textId="77777777" w:rsidR="005623C2" w:rsidRDefault="005623C2" w:rsidP="008357BD">
            <w:pPr>
              <w:spacing w:before="120"/>
              <w:jc w:val="both"/>
              <w:rPr>
                <w:rFonts w:ascii="Times New Roman" w:hAnsi="Times New Roman" w:cs="Times New Roman"/>
                <w:sz w:val="28"/>
                <w:szCs w:val="28"/>
              </w:rPr>
            </w:pPr>
          </w:p>
          <w:p w14:paraId="152A5687" w14:textId="77777777" w:rsidR="005623C2" w:rsidRDefault="005623C2" w:rsidP="008357BD">
            <w:pPr>
              <w:spacing w:before="120"/>
              <w:jc w:val="both"/>
              <w:rPr>
                <w:rFonts w:ascii="Times New Roman" w:hAnsi="Times New Roman" w:cs="Times New Roman"/>
                <w:sz w:val="28"/>
                <w:szCs w:val="28"/>
              </w:rPr>
            </w:pPr>
          </w:p>
          <w:p w14:paraId="1446312B" w14:textId="77777777" w:rsidR="005623C2" w:rsidRDefault="005623C2" w:rsidP="008357BD">
            <w:pPr>
              <w:spacing w:before="120"/>
              <w:jc w:val="both"/>
              <w:rPr>
                <w:rFonts w:ascii="Times New Roman" w:hAnsi="Times New Roman" w:cs="Times New Roman"/>
                <w:sz w:val="28"/>
                <w:szCs w:val="28"/>
              </w:rPr>
            </w:pPr>
          </w:p>
          <w:p w14:paraId="63D8F3F8" w14:textId="77777777" w:rsidR="005623C2" w:rsidRDefault="005623C2" w:rsidP="008357BD">
            <w:pPr>
              <w:spacing w:before="120"/>
              <w:jc w:val="both"/>
              <w:rPr>
                <w:rFonts w:ascii="Times New Roman" w:hAnsi="Times New Roman" w:cs="Times New Roman"/>
                <w:sz w:val="28"/>
                <w:szCs w:val="28"/>
              </w:rPr>
            </w:pPr>
          </w:p>
          <w:p w14:paraId="4956952E" w14:textId="28B18FB3" w:rsidR="009945F2" w:rsidRPr="008357BD" w:rsidRDefault="008357BD" w:rsidP="008357BD">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Tại điểm c, khoản 1 Điều 51</w:t>
            </w:r>
            <w:r w:rsidR="009945F2">
              <w:rPr>
                <w:rFonts w:ascii="Times New Roman" w:hAnsi="Times New Roman" w:cs="Times New Roman"/>
                <w:sz w:val="28"/>
                <w:szCs w:val="28"/>
              </w:rPr>
              <w:t xml:space="preserve"> Dự thảo Nghị định </w:t>
            </w:r>
            <w:r>
              <w:rPr>
                <w:rFonts w:ascii="Times New Roman" w:hAnsi="Times New Roman" w:cs="Times New Roman"/>
                <w:sz w:val="28"/>
                <w:szCs w:val="28"/>
              </w:rPr>
              <w:t>quy định: “</w:t>
            </w:r>
            <w:r w:rsidR="009945F2" w:rsidRPr="008357BD">
              <w:rPr>
                <w:rFonts w:ascii="Times New Roman" w:hAnsi="Times New Roman" w:cs="Times New Roman"/>
                <w:i/>
                <w:sz w:val="28"/>
                <w:szCs w:val="28"/>
              </w:rPr>
              <w:t>Doanh nghiệp nhà nước chấp nhận ghi tăng vốn nhà nước tại doanh nghiệp đối với vốn viện trợ không hoàn lại đi kèm khoản vay ODA (nếu có) để thực hiện dự án đầu tư.</w:t>
            </w:r>
            <w:r>
              <w:rPr>
                <w:rFonts w:ascii="Times New Roman" w:hAnsi="Times New Roman" w:cs="Times New Roman"/>
                <w:sz w:val="28"/>
                <w:szCs w:val="28"/>
              </w:rPr>
              <w:t>”</w:t>
            </w:r>
          </w:p>
          <w:p w14:paraId="3223FD65" w14:textId="216AE5C2" w:rsidR="00C97290" w:rsidRPr="00856132" w:rsidRDefault="00C97290" w:rsidP="004F424D">
            <w:pPr>
              <w:spacing w:before="120"/>
              <w:jc w:val="both"/>
              <w:rPr>
                <w:rFonts w:ascii="Times New Roman" w:hAnsi="Times New Roman" w:cs="Times New Roman"/>
                <w:b/>
                <w:bCs/>
                <w:i/>
                <w:iCs/>
                <w:sz w:val="28"/>
                <w:szCs w:val="28"/>
              </w:rPr>
            </w:pPr>
          </w:p>
        </w:tc>
      </w:tr>
      <w:tr w:rsidR="00BC1E5E" w:rsidRPr="00856132" w14:paraId="7F6B5144" w14:textId="29BCE66E" w:rsidTr="005623C2">
        <w:tc>
          <w:tcPr>
            <w:tcW w:w="13603" w:type="dxa"/>
            <w:gridSpan w:val="3"/>
          </w:tcPr>
          <w:p w14:paraId="245F2358" w14:textId="46EBF1A8" w:rsidR="00BC1E5E" w:rsidRPr="00856132" w:rsidRDefault="00BC1E5E" w:rsidP="00FC0CAD">
            <w:pPr>
              <w:spacing w:before="120" w:after="120"/>
              <w:jc w:val="both"/>
              <w:rPr>
                <w:rFonts w:ascii="Times New Roman" w:hAnsi="Times New Roman" w:cs="Times New Roman"/>
                <w:b/>
                <w:bCs/>
                <w:sz w:val="28"/>
                <w:szCs w:val="28"/>
              </w:rPr>
            </w:pPr>
            <w:r w:rsidRPr="00856132">
              <w:rPr>
                <w:rFonts w:ascii="Times New Roman" w:hAnsi="Times New Roman" w:cs="Times New Roman"/>
                <w:b/>
                <w:bCs/>
                <w:sz w:val="28"/>
                <w:szCs w:val="28"/>
              </w:rPr>
              <w:lastRenderedPageBreak/>
              <w:t>Quy trình, thủ tục</w:t>
            </w:r>
          </w:p>
        </w:tc>
      </w:tr>
      <w:tr w:rsidR="00E601D9" w:rsidRPr="00856132" w14:paraId="6356C2FA" w14:textId="70DBB9B0" w:rsidTr="005623C2">
        <w:tc>
          <w:tcPr>
            <w:tcW w:w="3681" w:type="dxa"/>
          </w:tcPr>
          <w:p w14:paraId="190DBC22" w14:textId="67DC969E" w:rsidR="00E601D9" w:rsidRPr="00856132" w:rsidRDefault="00E601D9" w:rsidP="009B10B4">
            <w:pPr>
              <w:pStyle w:val="ListParagraph"/>
              <w:numPr>
                <w:ilvl w:val="0"/>
                <w:numId w:val="9"/>
              </w:numPr>
              <w:spacing w:before="120"/>
              <w:ind w:left="0" w:firstLine="0"/>
              <w:jc w:val="both"/>
              <w:rPr>
                <w:rFonts w:ascii="Times New Roman" w:hAnsi="Times New Roman" w:cs="Times New Roman"/>
                <w:sz w:val="28"/>
                <w:szCs w:val="28"/>
              </w:rPr>
            </w:pPr>
            <w:r w:rsidRPr="00856132">
              <w:rPr>
                <w:rFonts w:ascii="Times New Roman" w:hAnsi="Times New Roman" w:cs="Times New Roman"/>
                <w:bCs/>
                <w:i/>
                <w:sz w:val="28"/>
                <w:szCs w:val="28"/>
                <w:u w:val="single"/>
              </w:rPr>
              <w:t>Chuẩn bị dự án</w:t>
            </w:r>
            <w:r w:rsidRPr="00856132">
              <w:rPr>
                <w:rFonts w:ascii="Times New Roman" w:hAnsi="Times New Roman" w:cs="Times New Roman"/>
                <w:bCs/>
                <w:sz w:val="28"/>
                <w:szCs w:val="28"/>
              </w:rPr>
              <w:t>:</w:t>
            </w:r>
            <w:r w:rsidRPr="00856132">
              <w:rPr>
                <w:rFonts w:ascii="Times New Roman" w:hAnsi="Times New Roman" w:cs="Times New Roman"/>
                <w:sz w:val="28"/>
                <w:szCs w:val="28"/>
              </w:rPr>
              <w:t xml:space="preserve"> </w:t>
            </w:r>
            <w:r w:rsidRPr="00856132">
              <w:rPr>
                <w:rFonts w:ascii="Times New Roman" w:hAnsi="Times New Roman" w:cs="Times New Roman"/>
                <w:bCs/>
                <w:sz w:val="28"/>
                <w:szCs w:val="28"/>
              </w:rPr>
              <w:t xml:space="preserve">chúng tôi đề xuất sửa đổi các điều từ 12-17 nhằm (i) giảm bớt nội dung của Đề xuất dự án, bằng cách giảm mức độ chi tiết của Đề xuất (ví dụ như hạn chế số trang của Đề xuất dự án), quy định rõ tiêu chí sàng lọc dự án của Bộ TC và Bộ KHĐT để trình Thủ tướng Chính phủ phê duyệt; (ii) Thủ tướng CP ủy quyền cho Bộ KHĐT/Bộ Tài chính phê duyệt một trong hai giai đoạn Đề xuất dự án hoặc Chủ trương đầu tư; (iii) có điều khoản quy định rõ ràng về việc </w:t>
            </w:r>
            <w:r w:rsidRPr="00856132">
              <w:rPr>
                <w:rFonts w:ascii="Times New Roman" w:hAnsi="Times New Roman" w:cs="Times New Roman"/>
                <w:bCs/>
                <w:sz w:val="28"/>
                <w:szCs w:val="28"/>
              </w:rPr>
              <w:lastRenderedPageBreak/>
              <w:t xml:space="preserve">cho phép kết hợp nghiên cứu tiền khả thi và nghiên cứu khả thi được thực hiện bởi 1 nhà tư vấn duy nhất; (iv) điều chỉnh quy trình dự án cho phép cơ quan chủ quản phân bổ vốn chuẩn bị dự án cho nghiên cứu tiền khả thi và nghiên cứu khả thi để các hoạt động soạn thảo Điều khoản tham chiếu (TOR) thuê tư vấn chuẩn bị dự án và tư vấn đấu thầu có thể triển khai trước khi Đề xuất dự án được phê duyệt, duy chỉ có việc ký hợp đồng với tư vấn phải được thực hiện sau khi Đề xuất dự án được duyệt; (v) cho phép Hội đồng nhân dân thực hiện phê duyệt dự án một cách linh hoạt bằng cách trực tiếp phê duyệt hoặc ủy quyền cho Thường trực HĐND phê duyệt; (vi) yêu cầu các bộ nghiêm túc tuân thủ thời gian góp ý kiến bằng cách áp dụng “cơ chế hết hạn” theo đó nếu như cơ quan hỏi ý kiến không nhận được ý kiến góp ý trong khung thời </w:t>
            </w:r>
            <w:r w:rsidRPr="00856132">
              <w:rPr>
                <w:rFonts w:ascii="Times New Roman" w:hAnsi="Times New Roman" w:cs="Times New Roman"/>
                <w:bCs/>
                <w:sz w:val="28"/>
                <w:szCs w:val="28"/>
              </w:rPr>
              <w:lastRenderedPageBreak/>
              <w:t>gian quy định, tự động áp dụng quy tắc “không có ý kiến” có nghĩa là “không phản đối”; (vii) sửa đổi điều khoản về thẩm quyền để Chủ tịch nước ủy quyền cho Thủ tướng Chính phủ quyết định đàm phán (trong trường hợp dự án do các Ngân hàng Phát triển đa phương tài trợ).</w:t>
            </w:r>
          </w:p>
        </w:tc>
        <w:tc>
          <w:tcPr>
            <w:tcW w:w="5019" w:type="dxa"/>
          </w:tcPr>
          <w:p w14:paraId="0C5AEF6D" w14:textId="35E46C5F" w:rsidR="008357BD" w:rsidRPr="00856132" w:rsidRDefault="008357BD" w:rsidP="00767A84">
            <w:pPr>
              <w:jc w:val="both"/>
              <w:rPr>
                <w:rFonts w:ascii="Times New Roman" w:hAnsi="Times New Roman" w:cs="Times New Roman"/>
                <w:b/>
                <w:bCs/>
                <w:i/>
                <w:iCs/>
                <w:sz w:val="28"/>
                <w:szCs w:val="28"/>
              </w:rPr>
            </w:pPr>
            <w:r w:rsidRPr="00856132">
              <w:rPr>
                <w:rFonts w:ascii="Times New Roman" w:hAnsi="Times New Roman" w:cs="Times New Roman"/>
                <w:b/>
                <w:bCs/>
                <w:i/>
                <w:iCs/>
                <w:sz w:val="28"/>
                <w:szCs w:val="28"/>
              </w:rPr>
              <w:lastRenderedPageBreak/>
              <w:t>Ý kiến/đề xuất không được tiếp thu, mặc dù có một số điều chỉnh nhỏ</w:t>
            </w:r>
          </w:p>
          <w:p w14:paraId="179FCD64" w14:textId="77777777" w:rsidR="008357BD" w:rsidRPr="00856132" w:rsidRDefault="008357BD" w:rsidP="00767A84">
            <w:pPr>
              <w:pStyle w:val="ListParagraph"/>
              <w:numPr>
                <w:ilvl w:val="0"/>
                <w:numId w:val="10"/>
              </w:numPr>
              <w:ind w:left="317"/>
              <w:jc w:val="both"/>
              <w:rPr>
                <w:rFonts w:ascii="Times New Roman" w:hAnsi="Times New Roman" w:cs="Times New Roman"/>
                <w:sz w:val="28"/>
                <w:szCs w:val="28"/>
              </w:rPr>
            </w:pPr>
            <w:r w:rsidRPr="00856132">
              <w:rPr>
                <w:rFonts w:ascii="Times New Roman" w:hAnsi="Times New Roman" w:cs="Times New Roman"/>
                <w:sz w:val="28"/>
                <w:szCs w:val="28"/>
              </w:rPr>
              <w:t>Chương trình, dự án viện trợ khẩn cấp sử dụng vốn ODA không hoàn lại không yêu cầu phải phê duyệt Đề xuất dự án, Chủ trương đầu tư (Điều 8.2.a).</w:t>
            </w:r>
          </w:p>
          <w:p w14:paraId="3242DF88" w14:textId="77777777" w:rsidR="00E601D9" w:rsidRDefault="008357BD" w:rsidP="00767A84">
            <w:pPr>
              <w:pStyle w:val="ListParagraph"/>
              <w:numPr>
                <w:ilvl w:val="0"/>
                <w:numId w:val="10"/>
              </w:numPr>
              <w:ind w:left="317" w:hanging="317"/>
              <w:jc w:val="both"/>
              <w:rPr>
                <w:rFonts w:ascii="Times New Roman" w:hAnsi="Times New Roman" w:cs="Times New Roman"/>
                <w:sz w:val="28"/>
                <w:szCs w:val="28"/>
              </w:rPr>
            </w:pPr>
            <w:r w:rsidRPr="00856132">
              <w:rPr>
                <w:rFonts w:ascii="Times New Roman" w:hAnsi="Times New Roman" w:cs="Times New Roman"/>
                <w:sz w:val="28"/>
                <w:szCs w:val="28"/>
              </w:rPr>
              <w:t xml:space="preserve">Hình thức nộp hồ sơ qua kênh điện tử của Dự thảo 1 đã bị rút lại, cụ thể tại điều 13.2 và 16.2 của Dự thảo 2 đã bỏ hình thức nộp hồ sơ Đề xuất dự án và Chủ trương đầu tư qua kênh điện tử. Thời gian xem xét và trình Đề xuất dự án lên Thủ tướng Chính phủ giữ nguyên 45 ngày kể từ ngày Bộ KHĐT/Bộ Tài chính nhận được đầy đủ hồ sơ. Mặc dù, quy định này được ghi trong Nghị định 56, </w:t>
            </w:r>
            <w:r w:rsidRPr="00856132">
              <w:rPr>
                <w:rFonts w:ascii="Times New Roman" w:hAnsi="Times New Roman" w:cs="Times New Roman"/>
                <w:sz w:val="28"/>
                <w:szCs w:val="28"/>
              </w:rPr>
              <w:lastRenderedPageBreak/>
              <w:t>chúng tôi đề xuất giảm thời gian xuống còn 30 ngày như trong Dự thảo 1.</w:t>
            </w:r>
          </w:p>
          <w:p w14:paraId="22D1BD45" w14:textId="19D576A8" w:rsidR="00767A84" w:rsidRPr="00856132" w:rsidRDefault="00767A84" w:rsidP="00767A84">
            <w:pPr>
              <w:pStyle w:val="ListParagraph"/>
              <w:numPr>
                <w:ilvl w:val="0"/>
                <w:numId w:val="10"/>
              </w:numPr>
              <w:ind w:left="317"/>
              <w:jc w:val="both"/>
              <w:rPr>
                <w:rFonts w:ascii="Times New Roman" w:hAnsi="Times New Roman" w:cs="Times New Roman"/>
                <w:sz w:val="28"/>
                <w:szCs w:val="28"/>
              </w:rPr>
            </w:pPr>
            <w:r w:rsidRPr="00856132">
              <w:rPr>
                <w:rFonts w:ascii="Times New Roman" w:hAnsi="Times New Roman" w:cs="Times New Roman"/>
                <w:sz w:val="28"/>
                <w:szCs w:val="28"/>
              </w:rPr>
              <w:t xml:space="preserve">Các quy định khác (tại các điều 12-17) giữ nguyên không thay đổi. </w:t>
            </w:r>
          </w:p>
        </w:tc>
        <w:tc>
          <w:tcPr>
            <w:tcW w:w="4903" w:type="dxa"/>
          </w:tcPr>
          <w:p w14:paraId="666F9AA6" w14:textId="77777777" w:rsidR="008357BD" w:rsidRDefault="008357BD" w:rsidP="00767A84">
            <w:pPr>
              <w:jc w:val="both"/>
              <w:rPr>
                <w:rFonts w:ascii="Times New Roman" w:hAnsi="Times New Roman" w:cs="Times New Roman"/>
                <w:b/>
                <w:bCs/>
                <w:i/>
                <w:iCs/>
                <w:sz w:val="28"/>
                <w:szCs w:val="28"/>
              </w:rPr>
            </w:pPr>
          </w:p>
          <w:p w14:paraId="628CCD56" w14:textId="77777777" w:rsidR="008357BD" w:rsidRDefault="008357BD" w:rsidP="00767A84">
            <w:pPr>
              <w:jc w:val="both"/>
              <w:rPr>
                <w:rFonts w:ascii="Times New Roman" w:hAnsi="Times New Roman" w:cs="Times New Roman"/>
                <w:b/>
                <w:bCs/>
                <w:i/>
                <w:iCs/>
                <w:sz w:val="28"/>
                <w:szCs w:val="28"/>
              </w:rPr>
            </w:pPr>
          </w:p>
          <w:p w14:paraId="6E24341C" w14:textId="09535149" w:rsidR="006C3FBF" w:rsidRDefault="008357BD" w:rsidP="00767A84">
            <w:pPr>
              <w:pStyle w:val="ListParagraph"/>
              <w:numPr>
                <w:ilvl w:val="0"/>
                <w:numId w:val="10"/>
              </w:numPr>
              <w:ind w:left="317"/>
              <w:jc w:val="both"/>
              <w:rPr>
                <w:rFonts w:ascii="Times New Roman" w:hAnsi="Times New Roman" w:cs="Times New Roman"/>
                <w:sz w:val="28"/>
                <w:szCs w:val="28"/>
              </w:rPr>
            </w:pPr>
            <w:r>
              <w:rPr>
                <w:rFonts w:ascii="Times New Roman" w:hAnsi="Times New Roman" w:cs="Times New Roman"/>
                <w:sz w:val="28"/>
                <w:szCs w:val="28"/>
              </w:rPr>
              <w:t>Điểm a, khoản 2 Điều 8</w:t>
            </w:r>
            <w:r w:rsidR="00767A84">
              <w:rPr>
                <w:rFonts w:ascii="Times New Roman" w:hAnsi="Times New Roman" w:cs="Times New Roman"/>
                <w:sz w:val="28"/>
                <w:szCs w:val="28"/>
              </w:rPr>
              <w:t xml:space="preserve"> quy định </w:t>
            </w:r>
            <w:r w:rsidR="00767A84" w:rsidRPr="00856132">
              <w:rPr>
                <w:rFonts w:ascii="Times New Roman" w:hAnsi="Times New Roman" w:cs="Times New Roman"/>
                <w:sz w:val="28"/>
                <w:szCs w:val="28"/>
              </w:rPr>
              <w:t>viện trợ khẩn cấp sử dụng vốn ODA không hoàn lại không yêu cầu phải phê duyệt Đề xuất dự án, Chủ trương đầu tư</w:t>
            </w:r>
            <w:r w:rsidR="005A38C8" w:rsidRPr="00856132">
              <w:rPr>
                <w:rFonts w:ascii="Times New Roman" w:hAnsi="Times New Roman" w:cs="Times New Roman"/>
                <w:sz w:val="28"/>
                <w:szCs w:val="28"/>
              </w:rPr>
              <w:t>.</w:t>
            </w:r>
          </w:p>
          <w:p w14:paraId="54EB5D45" w14:textId="131B925B" w:rsidR="004155D5" w:rsidRDefault="00776F3E" w:rsidP="00767A84">
            <w:pPr>
              <w:pStyle w:val="ListParagraph"/>
              <w:numPr>
                <w:ilvl w:val="0"/>
                <w:numId w:val="10"/>
              </w:numPr>
              <w:ind w:left="317"/>
              <w:jc w:val="both"/>
              <w:rPr>
                <w:rFonts w:ascii="Times New Roman" w:hAnsi="Times New Roman" w:cs="Times New Roman"/>
                <w:sz w:val="28"/>
                <w:szCs w:val="28"/>
              </w:rPr>
            </w:pPr>
            <w:r w:rsidRPr="00856132">
              <w:rPr>
                <w:rFonts w:ascii="Times New Roman" w:hAnsi="Times New Roman" w:cs="Times New Roman"/>
                <w:sz w:val="28"/>
                <w:szCs w:val="28"/>
              </w:rPr>
              <w:t>H</w:t>
            </w:r>
            <w:r w:rsidR="004155D5" w:rsidRPr="00856132">
              <w:rPr>
                <w:rFonts w:ascii="Times New Roman" w:hAnsi="Times New Roman" w:cs="Times New Roman"/>
                <w:sz w:val="28"/>
                <w:szCs w:val="28"/>
              </w:rPr>
              <w:t xml:space="preserve">ình thức </w:t>
            </w:r>
            <w:r w:rsidRPr="00856132">
              <w:rPr>
                <w:rFonts w:ascii="Times New Roman" w:hAnsi="Times New Roman" w:cs="Times New Roman"/>
                <w:sz w:val="28"/>
                <w:szCs w:val="28"/>
              </w:rPr>
              <w:t>nộp hồ sơ</w:t>
            </w:r>
            <w:r w:rsidR="00767A84">
              <w:rPr>
                <w:rFonts w:ascii="Times New Roman" w:hAnsi="Times New Roman" w:cs="Times New Roman"/>
                <w:sz w:val="28"/>
                <w:szCs w:val="28"/>
              </w:rPr>
              <w:t xml:space="preserve"> và t</w:t>
            </w:r>
            <w:r w:rsidR="004155D5" w:rsidRPr="00856132">
              <w:rPr>
                <w:rFonts w:ascii="Times New Roman" w:hAnsi="Times New Roman" w:cs="Times New Roman"/>
                <w:sz w:val="28"/>
                <w:szCs w:val="28"/>
              </w:rPr>
              <w:t xml:space="preserve">hời gian xem xét và trình Đề xuất dự án lên Thủ tướng Chính phủ giữ nguyên </w:t>
            </w:r>
            <w:r w:rsidR="00767A84">
              <w:rPr>
                <w:rFonts w:ascii="Times New Roman" w:hAnsi="Times New Roman" w:cs="Times New Roman"/>
                <w:sz w:val="28"/>
                <w:szCs w:val="28"/>
              </w:rPr>
              <w:t>như Nghị định số 56/2020/NĐ-CP trên cơ sở thực tế xử lý công việc</w:t>
            </w:r>
            <w:r w:rsidR="005A38C8" w:rsidRPr="00856132">
              <w:rPr>
                <w:rFonts w:ascii="Times New Roman" w:hAnsi="Times New Roman" w:cs="Times New Roman"/>
                <w:sz w:val="28"/>
                <w:szCs w:val="28"/>
              </w:rPr>
              <w:t>.</w:t>
            </w:r>
          </w:p>
          <w:p w14:paraId="23CA5778" w14:textId="77777777" w:rsidR="00767A84" w:rsidRPr="00767A84" w:rsidRDefault="00767A84" w:rsidP="00767A84">
            <w:pPr>
              <w:ind w:left="-43"/>
              <w:jc w:val="both"/>
              <w:rPr>
                <w:rFonts w:ascii="Times New Roman" w:hAnsi="Times New Roman" w:cs="Times New Roman"/>
                <w:sz w:val="28"/>
                <w:szCs w:val="28"/>
              </w:rPr>
            </w:pPr>
          </w:p>
          <w:p w14:paraId="2DAA5CD4" w14:textId="77777777" w:rsidR="00767A84" w:rsidRDefault="00767A84" w:rsidP="00767A84">
            <w:pPr>
              <w:ind w:left="-43"/>
              <w:jc w:val="both"/>
              <w:rPr>
                <w:rFonts w:ascii="Times New Roman" w:hAnsi="Times New Roman" w:cs="Times New Roman"/>
                <w:sz w:val="28"/>
                <w:szCs w:val="28"/>
              </w:rPr>
            </w:pPr>
          </w:p>
          <w:p w14:paraId="09DA927E" w14:textId="77777777" w:rsidR="00767A84" w:rsidRDefault="00767A84" w:rsidP="00767A84">
            <w:pPr>
              <w:ind w:left="-43"/>
              <w:jc w:val="both"/>
              <w:rPr>
                <w:rFonts w:ascii="Times New Roman" w:hAnsi="Times New Roman" w:cs="Times New Roman"/>
                <w:sz w:val="28"/>
                <w:szCs w:val="28"/>
              </w:rPr>
            </w:pPr>
          </w:p>
          <w:p w14:paraId="2132A10D" w14:textId="77777777" w:rsidR="00767A84" w:rsidRDefault="00767A84" w:rsidP="00767A84">
            <w:pPr>
              <w:ind w:left="-43"/>
              <w:jc w:val="both"/>
              <w:rPr>
                <w:rFonts w:ascii="Times New Roman" w:hAnsi="Times New Roman" w:cs="Times New Roman"/>
                <w:sz w:val="28"/>
                <w:szCs w:val="28"/>
              </w:rPr>
            </w:pPr>
          </w:p>
          <w:p w14:paraId="2E5928D2" w14:textId="77777777" w:rsidR="00767A84" w:rsidRPr="00767A84" w:rsidRDefault="00767A84" w:rsidP="00767A84">
            <w:pPr>
              <w:ind w:left="-43"/>
              <w:jc w:val="both"/>
              <w:rPr>
                <w:rFonts w:ascii="Times New Roman" w:hAnsi="Times New Roman" w:cs="Times New Roman"/>
                <w:sz w:val="28"/>
                <w:szCs w:val="28"/>
              </w:rPr>
            </w:pPr>
          </w:p>
          <w:p w14:paraId="7BB7F426" w14:textId="77777777" w:rsidR="00767A84" w:rsidRPr="00767A84" w:rsidRDefault="00767A84" w:rsidP="00767A84">
            <w:pPr>
              <w:ind w:left="-43"/>
              <w:jc w:val="both"/>
              <w:rPr>
                <w:rFonts w:ascii="Times New Roman" w:hAnsi="Times New Roman" w:cs="Times New Roman"/>
                <w:sz w:val="28"/>
                <w:szCs w:val="28"/>
              </w:rPr>
            </w:pPr>
          </w:p>
          <w:p w14:paraId="5B1E4C6A" w14:textId="77777777" w:rsidR="00767A84" w:rsidRPr="00767A84" w:rsidRDefault="00767A84" w:rsidP="00767A84">
            <w:pPr>
              <w:ind w:left="-43"/>
              <w:jc w:val="both"/>
              <w:rPr>
                <w:rFonts w:ascii="Times New Roman" w:hAnsi="Times New Roman" w:cs="Times New Roman"/>
                <w:sz w:val="28"/>
                <w:szCs w:val="28"/>
              </w:rPr>
            </w:pPr>
          </w:p>
          <w:p w14:paraId="290776DD" w14:textId="78C54EB4" w:rsidR="004155D5" w:rsidRPr="00856132" w:rsidRDefault="00767A84" w:rsidP="006C110B">
            <w:pPr>
              <w:pStyle w:val="ListParagraph"/>
              <w:numPr>
                <w:ilvl w:val="0"/>
                <w:numId w:val="10"/>
              </w:numPr>
              <w:ind w:left="317"/>
              <w:jc w:val="both"/>
              <w:rPr>
                <w:rFonts w:ascii="Times New Roman" w:hAnsi="Times New Roman" w:cs="Times New Roman"/>
                <w:bCs/>
                <w:iCs/>
                <w:sz w:val="28"/>
                <w:szCs w:val="28"/>
              </w:rPr>
            </w:pPr>
            <w:r w:rsidRPr="00856132">
              <w:rPr>
                <w:rFonts w:ascii="Times New Roman" w:hAnsi="Times New Roman" w:cs="Times New Roman"/>
                <w:sz w:val="28"/>
                <w:szCs w:val="28"/>
              </w:rPr>
              <w:t>Các quy định khác (tại các điều 12-17) giữ nguyên không thay đổi</w:t>
            </w:r>
            <w:r>
              <w:rPr>
                <w:rFonts w:ascii="Times New Roman" w:hAnsi="Times New Roman" w:cs="Times New Roman"/>
                <w:sz w:val="28"/>
                <w:szCs w:val="28"/>
              </w:rPr>
              <w:t xml:space="preserve"> do khâu lựa chọn Đề xuất dự án trình Thủ tướng Chính phủ đóng vai trò quan trọng, tránh tình trạng sau này ch</w:t>
            </w:r>
            <w:r w:rsidR="006C110B">
              <w:rPr>
                <w:rFonts w:ascii="Times New Roman" w:hAnsi="Times New Roman" w:cs="Times New Roman"/>
                <w:sz w:val="28"/>
                <w:szCs w:val="28"/>
              </w:rPr>
              <w:t>ủ</w:t>
            </w:r>
            <w:r>
              <w:rPr>
                <w:rFonts w:ascii="Times New Roman" w:hAnsi="Times New Roman" w:cs="Times New Roman"/>
                <w:sz w:val="28"/>
                <w:szCs w:val="28"/>
              </w:rPr>
              <w:t xml:space="preserve"> trương đầu tư, báo cáo nghiên cứu khả thi không được phê duyệt sẽ gây tốt kém. Việc phân bổ vốn để thuê tư vấn </w:t>
            </w:r>
            <w:r w:rsidRPr="00856132">
              <w:rPr>
                <w:rFonts w:ascii="Times New Roman" w:hAnsi="Times New Roman" w:cs="Times New Roman"/>
                <w:bCs/>
                <w:sz w:val="28"/>
                <w:szCs w:val="28"/>
              </w:rPr>
              <w:t xml:space="preserve">thuê tư vấn chuẩn bị dự án </w:t>
            </w:r>
            <w:r>
              <w:rPr>
                <w:rFonts w:ascii="Times New Roman" w:hAnsi="Times New Roman" w:cs="Times New Roman"/>
                <w:bCs/>
                <w:sz w:val="28"/>
                <w:szCs w:val="28"/>
              </w:rPr>
              <w:t xml:space="preserve">(xây dựng báo cáo </w:t>
            </w:r>
            <w:r w:rsidRPr="00856132">
              <w:rPr>
                <w:rFonts w:ascii="Times New Roman" w:hAnsi="Times New Roman" w:cs="Times New Roman"/>
                <w:bCs/>
                <w:sz w:val="28"/>
                <w:szCs w:val="28"/>
              </w:rPr>
              <w:t>nghiên cứu tiền khả thi và nghiên cứu khả thi</w:t>
            </w:r>
            <w:r>
              <w:rPr>
                <w:rFonts w:ascii="Times New Roman" w:hAnsi="Times New Roman" w:cs="Times New Roman"/>
                <w:bCs/>
                <w:sz w:val="28"/>
                <w:szCs w:val="28"/>
              </w:rPr>
              <w:t xml:space="preserve">) </w:t>
            </w:r>
            <w:r w:rsidRPr="00856132">
              <w:rPr>
                <w:rFonts w:ascii="Times New Roman" w:hAnsi="Times New Roman" w:cs="Times New Roman"/>
                <w:bCs/>
                <w:sz w:val="28"/>
                <w:szCs w:val="28"/>
              </w:rPr>
              <w:t>và tư vấn đấu thầu có thể triển khai trước khi Đề xuất dự án được phê duyệt</w:t>
            </w:r>
            <w:r>
              <w:rPr>
                <w:rFonts w:ascii="Times New Roman" w:hAnsi="Times New Roman" w:cs="Times New Roman"/>
                <w:sz w:val="28"/>
                <w:szCs w:val="28"/>
              </w:rPr>
              <w:t xml:space="preserve"> </w:t>
            </w:r>
            <w:r w:rsidR="009B10B4">
              <w:rPr>
                <w:rFonts w:ascii="Times New Roman" w:hAnsi="Times New Roman" w:cs="Times New Roman"/>
                <w:sz w:val="28"/>
                <w:szCs w:val="28"/>
              </w:rPr>
              <w:t>không phù hợp với quy định của Luật Đầu tư công.</w:t>
            </w:r>
          </w:p>
        </w:tc>
      </w:tr>
      <w:tr w:rsidR="00E601D9" w:rsidRPr="00856132" w14:paraId="163E176B" w14:textId="1E67D441" w:rsidTr="005623C2">
        <w:tc>
          <w:tcPr>
            <w:tcW w:w="3681" w:type="dxa"/>
          </w:tcPr>
          <w:p w14:paraId="1282D288" w14:textId="08257B6E" w:rsidR="00E601D9" w:rsidRPr="00856132" w:rsidRDefault="00E601D9" w:rsidP="0045322C">
            <w:pPr>
              <w:pStyle w:val="ListParagraph"/>
              <w:numPr>
                <w:ilvl w:val="0"/>
                <w:numId w:val="9"/>
              </w:numPr>
              <w:spacing w:before="120"/>
              <w:ind w:left="0" w:firstLine="0"/>
              <w:jc w:val="both"/>
              <w:rPr>
                <w:rFonts w:ascii="Times New Roman" w:hAnsi="Times New Roman" w:cs="Times New Roman"/>
                <w:sz w:val="28"/>
                <w:szCs w:val="28"/>
              </w:rPr>
            </w:pPr>
            <w:r w:rsidRPr="00856132">
              <w:rPr>
                <w:rFonts w:ascii="Times New Roman" w:hAnsi="Times New Roman" w:cs="Times New Roman"/>
                <w:bCs/>
                <w:i/>
                <w:sz w:val="28"/>
                <w:szCs w:val="28"/>
                <w:u w:val="single"/>
              </w:rPr>
              <w:lastRenderedPageBreak/>
              <w:t>Điều chỉnh dự án</w:t>
            </w:r>
            <w:r w:rsidRPr="00856132">
              <w:rPr>
                <w:rFonts w:ascii="Times New Roman" w:hAnsi="Times New Roman" w:cs="Times New Roman"/>
                <w:i/>
                <w:iCs/>
                <w:sz w:val="28"/>
                <w:szCs w:val="28"/>
                <w:u w:val="single"/>
              </w:rPr>
              <w:t>:</w:t>
            </w:r>
            <w:r w:rsidRPr="00856132">
              <w:rPr>
                <w:rFonts w:ascii="Times New Roman" w:hAnsi="Times New Roman" w:cs="Times New Roman"/>
                <w:sz w:val="28"/>
                <w:szCs w:val="28"/>
              </w:rPr>
              <w:t xml:space="preserve"> </w:t>
            </w:r>
            <w:r w:rsidRPr="00856132">
              <w:rPr>
                <w:rFonts w:ascii="Times New Roman" w:hAnsi="Times New Roman" w:cs="Times New Roman"/>
                <w:bCs/>
                <w:sz w:val="28"/>
                <w:szCs w:val="28"/>
              </w:rPr>
              <w:t>Chúng tôi đề xuất điều chỉnh các điều 18-19 để quy định rõ Thủ tướng Chính phủ phê duyệt điều chỉnh Chủ trương đầu tư trong trường hợp tổng mức đầu tư dự án vượt 15% so với mức đã duyệt ban đầu. Các thay đổi không trọng yếu khác (ví dụ như kéo dài thời gian, sử dụng vốn dư/vốn tiết kiệm) cần được ủy quyền cho Bộ KHĐT/Bộ Tài chính hoặc cơ quan chủ quản phê duyệt, sau đó thông báo cho các bộ ngành trung ương khác và báo cáo Thủ tướng Chính phủ.</w:t>
            </w:r>
          </w:p>
        </w:tc>
        <w:tc>
          <w:tcPr>
            <w:tcW w:w="5019" w:type="dxa"/>
          </w:tcPr>
          <w:p w14:paraId="4870B856" w14:textId="77E4A833" w:rsidR="009B10B4" w:rsidRPr="00856132" w:rsidRDefault="009B10B4" w:rsidP="009B10B4">
            <w:pPr>
              <w:spacing w:before="120"/>
              <w:jc w:val="both"/>
              <w:rPr>
                <w:rFonts w:ascii="Times New Roman" w:hAnsi="Times New Roman" w:cs="Times New Roman"/>
                <w:bCs/>
                <w:iCs/>
                <w:sz w:val="28"/>
                <w:szCs w:val="28"/>
              </w:rPr>
            </w:pPr>
            <w:r w:rsidRPr="00856132">
              <w:rPr>
                <w:rFonts w:ascii="Times New Roman" w:hAnsi="Times New Roman" w:cs="Times New Roman"/>
                <w:b/>
                <w:bCs/>
                <w:i/>
                <w:iCs/>
                <w:sz w:val="28"/>
                <w:szCs w:val="28"/>
              </w:rPr>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không được tiếp thu, </w:t>
            </w:r>
            <w:r w:rsidRPr="00856132">
              <w:rPr>
                <w:rFonts w:ascii="Times New Roman" w:hAnsi="Times New Roman" w:cs="Times New Roman"/>
                <w:bCs/>
                <w:iCs/>
                <w:sz w:val="28"/>
                <w:szCs w:val="28"/>
              </w:rPr>
              <w:t>ngoại trừ một thay đổi nhỏ:</w:t>
            </w:r>
          </w:p>
          <w:p w14:paraId="275C9E4D" w14:textId="77777777" w:rsidR="009B10B4" w:rsidRPr="00856132" w:rsidRDefault="009B10B4" w:rsidP="009B10B4">
            <w:pPr>
              <w:pStyle w:val="ListParagraph"/>
              <w:numPr>
                <w:ilvl w:val="0"/>
                <w:numId w:val="14"/>
              </w:numPr>
              <w:spacing w:before="120"/>
              <w:ind w:left="0" w:firstLine="0"/>
              <w:jc w:val="both"/>
              <w:rPr>
                <w:rFonts w:ascii="Times New Roman" w:hAnsi="Times New Roman" w:cs="Times New Roman"/>
                <w:bCs/>
                <w:iCs/>
                <w:sz w:val="28"/>
                <w:szCs w:val="28"/>
              </w:rPr>
            </w:pPr>
            <w:r w:rsidRPr="00856132">
              <w:rPr>
                <w:rFonts w:ascii="Times New Roman" w:hAnsi="Times New Roman" w:cs="Times New Roman"/>
                <w:bCs/>
                <w:iCs/>
                <w:sz w:val="28"/>
                <w:szCs w:val="28"/>
              </w:rPr>
              <w:t>Điều 18.6 làm rõ cách tính thời gian thực hiện dự án, cũng như thời gian thanh toán, quyết toán dự án.</w:t>
            </w:r>
          </w:p>
          <w:p w14:paraId="2731A865" w14:textId="77777777" w:rsidR="009B10B4" w:rsidRPr="00856132" w:rsidRDefault="009B10B4" w:rsidP="009B10B4">
            <w:pPr>
              <w:pStyle w:val="ListParagraph"/>
              <w:numPr>
                <w:ilvl w:val="0"/>
                <w:numId w:val="14"/>
              </w:numPr>
              <w:spacing w:before="120"/>
              <w:ind w:left="0" w:firstLine="0"/>
              <w:jc w:val="both"/>
              <w:rPr>
                <w:rFonts w:ascii="Times New Roman" w:hAnsi="Times New Roman" w:cs="Times New Roman"/>
                <w:bCs/>
                <w:iCs/>
                <w:sz w:val="28"/>
                <w:szCs w:val="28"/>
              </w:rPr>
            </w:pPr>
            <w:r w:rsidRPr="00856132">
              <w:rPr>
                <w:rFonts w:ascii="Times New Roman" w:hAnsi="Times New Roman" w:cs="Times New Roman"/>
                <w:bCs/>
                <w:iCs/>
                <w:sz w:val="28"/>
                <w:szCs w:val="28"/>
              </w:rPr>
              <w:t>Theo điều 19: điều chỉnh thời gian thực hiện dự án không làm thay đổi nội dung còn lại của Quyết định phê duyệt chủ trương đầu tư (dự án nhóm A điều chỉnh không quá 6 năm, nhóm B không quá 4 năm nhóm C không quá 3 năm theo điều 52 khoản 2 Luật Đầu tư công), cơ quan chủ quản báo cáo Thủ tướng CP chấp thuận, sau đó cơ quan chủ quản phê duyệt điều chỉnh quyết định đầu tư.</w:t>
            </w:r>
          </w:p>
          <w:p w14:paraId="3715FBEA" w14:textId="77777777" w:rsidR="009B10B4" w:rsidRPr="00856132" w:rsidRDefault="009B10B4" w:rsidP="009B10B4">
            <w:pPr>
              <w:pStyle w:val="ListParagraph"/>
              <w:numPr>
                <w:ilvl w:val="0"/>
                <w:numId w:val="14"/>
              </w:numPr>
              <w:spacing w:before="120"/>
              <w:ind w:left="34" w:hanging="34"/>
              <w:jc w:val="both"/>
              <w:rPr>
                <w:rFonts w:ascii="Times New Roman" w:hAnsi="Times New Roman" w:cs="Times New Roman"/>
                <w:bCs/>
                <w:iCs/>
                <w:sz w:val="28"/>
                <w:szCs w:val="28"/>
              </w:rPr>
            </w:pPr>
            <w:r w:rsidRPr="00856132">
              <w:rPr>
                <w:rFonts w:ascii="Times New Roman" w:hAnsi="Times New Roman" w:cs="Times New Roman"/>
                <w:bCs/>
                <w:iCs/>
                <w:sz w:val="28"/>
                <w:szCs w:val="28"/>
              </w:rPr>
              <w:t xml:space="preserve">Điều 48, áp dụng quy trình đơn giản hơn đối với sử dụng vốn dư, trong trường </w:t>
            </w:r>
            <w:r w:rsidRPr="00856132">
              <w:rPr>
                <w:rFonts w:ascii="Times New Roman" w:hAnsi="Times New Roman" w:cs="Times New Roman"/>
                <w:bCs/>
                <w:iCs/>
                <w:sz w:val="28"/>
                <w:szCs w:val="28"/>
              </w:rPr>
              <w:lastRenderedPageBreak/>
              <w:t xml:space="preserve">hợp sử dụng vốn dư không làm thay đổi mục tiêu chính tại Quyết định chủ trương đầu tư. Quy trình này bao gồm: Bộ KHĐT báo cáo Thủ tướng Chính phủ quyết định, cơ quan chủ quản không phải thực hiện toàn bộ quy trình điều chỉnh chủ trương đầu tư theo quy định. </w:t>
            </w:r>
          </w:p>
          <w:p w14:paraId="30A71E31" w14:textId="616E15F3" w:rsidR="00E601D9" w:rsidRPr="00856132" w:rsidRDefault="009B10B4" w:rsidP="009B10B4">
            <w:pPr>
              <w:ind w:left="34"/>
              <w:jc w:val="both"/>
              <w:rPr>
                <w:rFonts w:ascii="Times New Roman" w:hAnsi="Times New Roman" w:cs="Times New Roman"/>
                <w:sz w:val="28"/>
                <w:szCs w:val="28"/>
              </w:rPr>
            </w:pPr>
            <w:r w:rsidRPr="00856132">
              <w:rPr>
                <w:rFonts w:ascii="Times New Roman" w:hAnsi="Times New Roman" w:cs="Times New Roman"/>
                <w:bCs/>
                <w:iCs/>
                <w:sz w:val="28"/>
                <w:szCs w:val="28"/>
              </w:rPr>
              <w:t>Tất cả các khoản điều chỉnh khác (ngoài điều chỉnh tại mục (ii) nêu trên) đều phải thực hiện theo quy trình điều chỉnh chủ trương đầu tư.</w:t>
            </w:r>
          </w:p>
        </w:tc>
        <w:tc>
          <w:tcPr>
            <w:tcW w:w="4903" w:type="dxa"/>
          </w:tcPr>
          <w:p w14:paraId="7FBA847A" w14:textId="77777777" w:rsidR="008657E4" w:rsidRDefault="008657E4" w:rsidP="00767A84">
            <w:pPr>
              <w:spacing w:before="12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Việc </w:t>
            </w:r>
            <w:r w:rsidRPr="00856132">
              <w:rPr>
                <w:rFonts w:ascii="Times New Roman" w:hAnsi="Times New Roman" w:cs="Times New Roman"/>
                <w:bCs/>
                <w:sz w:val="28"/>
                <w:szCs w:val="28"/>
              </w:rPr>
              <w:t>quy định rõ Thủ tướng Chính phủ phê duyệt điều chỉnh Chủ trương đầu tư trong trường hợp tổng mức đầu tư dự án vượt 15% so với mức đã duyệt ban đầu</w:t>
            </w:r>
            <w:r>
              <w:rPr>
                <w:rFonts w:ascii="Times New Roman" w:hAnsi="Times New Roman" w:cs="Times New Roman"/>
                <w:bCs/>
                <w:sz w:val="28"/>
                <w:szCs w:val="28"/>
              </w:rPr>
              <w:t xml:space="preserve"> không phù hợp với Luật Đầu tư công</w:t>
            </w:r>
            <w:r w:rsidRPr="00856132">
              <w:rPr>
                <w:rFonts w:ascii="Times New Roman" w:hAnsi="Times New Roman" w:cs="Times New Roman"/>
                <w:bCs/>
                <w:sz w:val="28"/>
                <w:szCs w:val="28"/>
              </w:rPr>
              <w:t xml:space="preserve">. </w:t>
            </w:r>
          </w:p>
          <w:p w14:paraId="039DBFB0" w14:textId="67DB79BC" w:rsidR="008E721F" w:rsidRDefault="008657E4" w:rsidP="008657E4">
            <w:pPr>
              <w:spacing w:before="120"/>
              <w:jc w:val="both"/>
              <w:rPr>
                <w:rFonts w:ascii="Times New Roman" w:hAnsi="Times New Roman" w:cs="Times New Roman"/>
                <w:bCs/>
                <w:sz w:val="28"/>
                <w:szCs w:val="28"/>
              </w:rPr>
            </w:pPr>
            <w:r>
              <w:rPr>
                <w:rFonts w:ascii="Times New Roman" w:hAnsi="Times New Roman" w:cs="Times New Roman"/>
                <w:bCs/>
                <w:sz w:val="28"/>
                <w:szCs w:val="28"/>
              </w:rPr>
              <w:t>- Đề xuất</w:t>
            </w:r>
            <w:r w:rsidRPr="00856132">
              <w:rPr>
                <w:rFonts w:ascii="Times New Roman" w:hAnsi="Times New Roman" w:cs="Times New Roman"/>
                <w:bCs/>
                <w:sz w:val="28"/>
                <w:szCs w:val="28"/>
              </w:rPr>
              <w:t xml:space="preserve"> ủy quyền cho Bộ KHĐT/Bộ Tài chính hoặc cơ quan chủ quản phê duyệt</w:t>
            </w:r>
            <w:r>
              <w:rPr>
                <w:rFonts w:ascii="Times New Roman" w:hAnsi="Times New Roman" w:cs="Times New Roman"/>
                <w:bCs/>
                <w:sz w:val="28"/>
                <w:szCs w:val="28"/>
              </w:rPr>
              <w:t xml:space="preserve"> c</w:t>
            </w:r>
            <w:r w:rsidRPr="00856132">
              <w:rPr>
                <w:rFonts w:ascii="Times New Roman" w:hAnsi="Times New Roman" w:cs="Times New Roman"/>
                <w:bCs/>
                <w:sz w:val="28"/>
                <w:szCs w:val="28"/>
              </w:rPr>
              <w:t>ác thay đổi không trọng yếu khác (ví dụ như kéo dài thời gian, sử dụng vốn dư/vốn tiết kiệ</w:t>
            </w:r>
            <w:r>
              <w:rPr>
                <w:rFonts w:ascii="Times New Roman" w:hAnsi="Times New Roman" w:cs="Times New Roman"/>
                <w:bCs/>
                <w:sz w:val="28"/>
                <w:szCs w:val="28"/>
              </w:rPr>
              <w:t>m</w:t>
            </w:r>
            <w:r w:rsidRPr="00856132">
              <w:rPr>
                <w:rFonts w:ascii="Times New Roman" w:hAnsi="Times New Roman" w:cs="Times New Roman"/>
                <w:bCs/>
                <w:sz w:val="28"/>
                <w:szCs w:val="28"/>
              </w:rPr>
              <w:t xml:space="preserve"> sau đó thông báo cho các </w:t>
            </w:r>
            <w:r w:rsidR="00F9254E">
              <w:rPr>
                <w:rFonts w:ascii="Times New Roman" w:hAnsi="Times New Roman" w:cs="Times New Roman"/>
                <w:bCs/>
                <w:sz w:val="28"/>
                <w:szCs w:val="28"/>
              </w:rPr>
              <w:t>B</w:t>
            </w:r>
            <w:r w:rsidRPr="00856132">
              <w:rPr>
                <w:rFonts w:ascii="Times New Roman" w:hAnsi="Times New Roman" w:cs="Times New Roman"/>
                <w:bCs/>
                <w:sz w:val="28"/>
                <w:szCs w:val="28"/>
              </w:rPr>
              <w:t>ộ ngành trung ương khác và báo cáo Thủ tướng Chính phủ</w:t>
            </w:r>
            <w:r>
              <w:rPr>
                <w:rFonts w:ascii="Times New Roman" w:hAnsi="Times New Roman" w:cs="Times New Roman"/>
                <w:bCs/>
                <w:sz w:val="28"/>
                <w:szCs w:val="28"/>
              </w:rPr>
              <w:t xml:space="preserve"> không khả thi vì Luật Đầu cư công quy định cấp nào phê duyệt thì cấp đó điều chỉnh</w:t>
            </w:r>
            <w:r w:rsidRPr="00856132">
              <w:rPr>
                <w:rFonts w:ascii="Times New Roman" w:hAnsi="Times New Roman" w:cs="Times New Roman"/>
                <w:bCs/>
                <w:sz w:val="28"/>
                <w:szCs w:val="28"/>
              </w:rPr>
              <w:t xml:space="preserve">. </w:t>
            </w:r>
          </w:p>
          <w:p w14:paraId="7B70F4BB" w14:textId="61DB5D24" w:rsidR="008657E4" w:rsidRPr="00856132" w:rsidRDefault="008657E4" w:rsidP="008657E4">
            <w:pPr>
              <w:spacing w:before="120"/>
              <w:jc w:val="both"/>
              <w:rPr>
                <w:rFonts w:ascii="Times New Roman" w:hAnsi="Times New Roman" w:cs="Times New Roman"/>
                <w:bCs/>
                <w:iCs/>
                <w:sz w:val="28"/>
                <w:szCs w:val="28"/>
              </w:rPr>
            </w:pPr>
            <w:r>
              <w:rPr>
                <w:rFonts w:ascii="Times New Roman" w:hAnsi="Times New Roman" w:cs="Times New Roman"/>
                <w:bCs/>
                <w:sz w:val="28"/>
                <w:szCs w:val="28"/>
              </w:rPr>
              <w:t xml:space="preserve">- Dự thảo Nghị định đã tinh giản tối đa quy trình, thủ tục điều chỉnh chủ trương, đầu tư trong khung thế chế hiện hành. Bộ Kế </w:t>
            </w:r>
            <w:r>
              <w:rPr>
                <w:rFonts w:ascii="Times New Roman" w:hAnsi="Times New Roman" w:cs="Times New Roman"/>
                <w:bCs/>
                <w:sz w:val="28"/>
                <w:szCs w:val="28"/>
              </w:rPr>
              <w:lastRenderedPageBreak/>
              <w:t>hoạch và Đầu tư đang đề xuất sửa đổi Luật Đầu tư công theo hướng phân cấp cho cơ quan chủ quản phê duyệt chủ trương đầu tư các dự án đầu tư sử dụng vốn vay Nhóm B, C, dự án đầu tư sử dụng vốn ODA không hoàn lại Nhóm B và dự án hỗ trợ kỹ thuật chuẩn bị dự án đầu tư.</w:t>
            </w:r>
          </w:p>
        </w:tc>
      </w:tr>
      <w:tr w:rsidR="00E601D9" w:rsidRPr="00856132" w14:paraId="3FF1DA54" w14:textId="37699528" w:rsidTr="005623C2">
        <w:tc>
          <w:tcPr>
            <w:tcW w:w="3681" w:type="dxa"/>
          </w:tcPr>
          <w:p w14:paraId="3091F2F8" w14:textId="17F52B90" w:rsidR="00E601D9" w:rsidRPr="00856132" w:rsidRDefault="00E601D9" w:rsidP="00E863CE">
            <w:pPr>
              <w:pStyle w:val="ListParagraph"/>
              <w:numPr>
                <w:ilvl w:val="0"/>
                <w:numId w:val="9"/>
              </w:numPr>
              <w:spacing w:before="120" w:after="120"/>
              <w:ind w:left="0" w:firstLine="0"/>
              <w:contextualSpacing w:val="0"/>
              <w:jc w:val="both"/>
              <w:rPr>
                <w:rFonts w:ascii="Times New Roman" w:hAnsi="Times New Roman" w:cs="Times New Roman"/>
                <w:sz w:val="28"/>
                <w:szCs w:val="28"/>
              </w:rPr>
            </w:pPr>
            <w:r w:rsidRPr="00856132">
              <w:rPr>
                <w:rFonts w:ascii="Times New Roman" w:hAnsi="Times New Roman" w:cs="Times New Roman"/>
                <w:bCs/>
                <w:i/>
                <w:sz w:val="28"/>
                <w:szCs w:val="28"/>
                <w:u w:val="single"/>
              </w:rPr>
              <w:lastRenderedPageBreak/>
              <w:t>Đàm phán, ký kết, và điều chỉnh điều ước quốc tế/thỏa thuận về vốn ODA, vay ưu đãi</w:t>
            </w:r>
            <w:r w:rsidRPr="00856132">
              <w:rPr>
                <w:rFonts w:ascii="Times New Roman" w:hAnsi="Times New Roman" w:cs="Times New Roman"/>
                <w:i/>
                <w:iCs/>
                <w:sz w:val="28"/>
                <w:szCs w:val="28"/>
                <w:u w:val="single"/>
              </w:rPr>
              <w:t>:</w:t>
            </w:r>
            <w:r w:rsidRPr="00856132">
              <w:rPr>
                <w:rFonts w:ascii="Times New Roman" w:hAnsi="Times New Roman" w:cs="Times New Roman"/>
                <w:b/>
                <w:bCs/>
                <w:sz w:val="28"/>
                <w:szCs w:val="28"/>
              </w:rPr>
              <w:t xml:space="preserve"> </w:t>
            </w:r>
            <w:r w:rsidRPr="00856132">
              <w:rPr>
                <w:rFonts w:ascii="Times New Roman" w:hAnsi="Times New Roman" w:cs="Times New Roman"/>
                <w:bCs/>
                <w:sz w:val="28"/>
                <w:szCs w:val="28"/>
              </w:rPr>
              <w:t xml:space="preserve">Chúng tôi đề xuất quy định rõ trong điều 30 và điều 33 các nội dung (i) cho phép kết hợp đàm phán và ký kết để chỉ 1 lần trình Chủ tịch nước và Thủ tướng Chính phủ thay vì 2 lần trình như hiện nay; (ii) bổ sung điều khoản đơn giản hóa quy trình điều chỉnh hiệp định tài chính trong đó Bộ Tài chính kết hợp đề xuất phê duyệt điều chỉnh chủ trương đầu tư với đề xuất phê duyệt điều chỉnh hiệp </w:t>
            </w:r>
            <w:r w:rsidRPr="00856132">
              <w:rPr>
                <w:rFonts w:ascii="Times New Roman" w:hAnsi="Times New Roman" w:cs="Times New Roman"/>
                <w:bCs/>
                <w:sz w:val="28"/>
                <w:szCs w:val="28"/>
              </w:rPr>
              <w:lastRenderedPageBreak/>
              <w:t>định tài chính. Ngoài ra, vấn đề quan trọng cần quy định rõ là: việc phân bổ lại giữa các hạng mục của dự án ghi trong hiệp định tài chính (không tăng tổng mức) Bộ Tài chính không phải trình Thủ tướng Chính phủ chấp thuận, vì quy trình hiện nay làm dừng giải ngân của dự án trong nhiều tháng, ảnh hưởng đến tiến độ thực hiện dự án.</w:t>
            </w:r>
          </w:p>
        </w:tc>
        <w:tc>
          <w:tcPr>
            <w:tcW w:w="5019" w:type="dxa"/>
          </w:tcPr>
          <w:p w14:paraId="5BD2DFC5" w14:textId="4A6E2C41" w:rsidR="000339B7" w:rsidRPr="00856132" w:rsidRDefault="000339B7" w:rsidP="000339B7">
            <w:pPr>
              <w:jc w:val="both"/>
              <w:rPr>
                <w:rFonts w:ascii="Times New Roman" w:hAnsi="Times New Roman" w:cs="Times New Roman"/>
                <w:bCs/>
                <w:iCs/>
                <w:sz w:val="28"/>
                <w:szCs w:val="28"/>
              </w:rPr>
            </w:pPr>
            <w:r w:rsidRPr="00856132">
              <w:rPr>
                <w:rFonts w:ascii="Times New Roman" w:hAnsi="Times New Roman" w:cs="Times New Roman"/>
                <w:b/>
                <w:bCs/>
                <w:i/>
                <w:iCs/>
                <w:sz w:val="28"/>
                <w:szCs w:val="28"/>
              </w:rPr>
              <w:lastRenderedPageBreak/>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được tiếp thu một phần, </w:t>
            </w:r>
            <w:r w:rsidRPr="00856132">
              <w:rPr>
                <w:rFonts w:ascii="Times New Roman" w:hAnsi="Times New Roman" w:cs="Times New Roman"/>
                <w:bCs/>
                <w:iCs/>
                <w:sz w:val="28"/>
                <w:szCs w:val="28"/>
              </w:rPr>
              <w:t>cụ thể:</w:t>
            </w:r>
          </w:p>
          <w:p w14:paraId="43DF5F8F" w14:textId="7CDBD62E" w:rsidR="000339B7" w:rsidRPr="00856132" w:rsidRDefault="000339B7" w:rsidP="000339B7">
            <w:pPr>
              <w:pStyle w:val="ListParagraph"/>
              <w:numPr>
                <w:ilvl w:val="0"/>
                <w:numId w:val="10"/>
              </w:numPr>
              <w:ind w:left="34" w:firstLine="283"/>
              <w:jc w:val="both"/>
              <w:rPr>
                <w:rFonts w:ascii="Times New Roman" w:hAnsi="Times New Roman" w:cs="Times New Roman"/>
                <w:b/>
                <w:bCs/>
                <w:i/>
                <w:iCs/>
                <w:sz w:val="28"/>
                <w:szCs w:val="28"/>
              </w:rPr>
            </w:pPr>
            <w:r w:rsidRPr="00856132">
              <w:rPr>
                <w:rFonts w:ascii="Times New Roman" w:hAnsi="Times New Roman" w:cs="Times New Roman"/>
                <w:sz w:val="28"/>
                <w:szCs w:val="28"/>
              </w:rPr>
              <w:t xml:space="preserve">Điều 30 và điều 33 đã được sửa đổi cho phép kết hợp đàm phán và ký trong một lần trình; hợp lý hóa quy trình thủ tục trong các trường hợp khẩn cấp, và ODA viện trợ, có nghĩa là không phải lấy ủy quyền của Chủ tịch nước riêng cho công tác đàm phán, mà đồng thời đề xuất đàm phán và ký điều ước quốc tế trong 1 lần trình. </w:t>
            </w:r>
          </w:p>
          <w:p w14:paraId="6B61C65D" w14:textId="77777777" w:rsidR="000339B7" w:rsidRPr="00856132" w:rsidRDefault="000339B7" w:rsidP="000339B7">
            <w:pPr>
              <w:pStyle w:val="ListParagraph"/>
              <w:numPr>
                <w:ilvl w:val="0"/>
                <w:numId w:val="10"/>
              </w:numPr>
              <w:ind w:left="34" w:firstLine="283"/>
              <w:jc w:val="both"/>
              <w:rPr>
                <w:rFonts w:ascii="Times New Roman" w:hAnsi="Times New Roman" w:cs="Times New Roman"/>
                <w:b/>
                <w:bCs/>
                <w:i/>
                <w:iCs/>
                <w:sz w:val="28"/>
                <w:szCs w:val="28"/>
              </w:rPr>
            </w:pPr>
            <w:r w:rsidRPr="00856132">
              <w:rPr>
                <w:rFonts w:ascii="Times New Roman" w:hAnsi="Times New Roman" w:cs="Times New Roman"/>
                <w:sz w:val="28"/>
                <w:szCs w:val="28"/>
              </w:rPr>
              <w:t>Không yêu cầu lấy ý kiến các cơ quan liên quan đối với những sửa đổi chỉ mang tính kỹ thuật (điều 30).</w:t>
            </w:r>
          </w:p>
          <w:p w14:paraId="2103E0B0" w14:textId="77777777" w:rsidR="000339B7" w:rsidRPr="00856132" w:rsidRDefault="000339B7" w:rsidP="000339B7">
            <w:pPr>
              <w:jc w:val="both"/>
              <w:rPr>
                <w:rFonts w:ascii="Times New Roman" w:hAnsi="Times New Roman" w:cs="Times New Roman"/>
                <w:sz w:val="28"/>
                <w:szCs w:val="28"/>
              </w:rPr>
            </w:pPr>
            <w:r w:rsidRPr="00856132">
              <w:rPr>
                <w:rFonts w:ascii="Times New Roman" w:hAnsi="Times New Roman" w:cs="Times New Roman"/>
                <w:b/>
                <w:bCs/>
                <w:i/>
                <w:iCs/>
                <w:sz w:val="28"/>
                <w:szCs w:val="28"/>
              </w:rPr>
              <w:t>Ý kiến/đề xuất chưa được tiếp thu:</w:t>
            </w:r>
          </w:p>
          <w:p w14:paraId="2CCF8001" w14:textId="77777777" w:rsidR="000339B7" w:rsidRPr="00856132" w:rsidRDefault="000339B7" w:rsidP="000339B7">
            <w:pPr>
              <w:pStyle w:val="ListParagraph"/>
              <w:numPr>
                <w:ilvl w:val="0"/>
                <w:numId w:val="10"/>
              </w:numPr>
              <w:ind w:left="34" w:firstLine="425"/>
              <w:jc w:val="both"/>
              <w:rPr>
                <w:rFonts w:ascii="Times New Roman" w:hAnsi="Times New Roman" w:cs="Times New Roman"/>
                <w:sz w:val="28"/>
                <w:szCs w:val="28"/>
              </w:rPr>
            </w:pPr>
            <w:r w:rsidRPr="00856132">
              <w:rPr>
                <w:rFonts w:ascii="Times New Roman" w:hAnsi="Times New Roman" w:cs="Times New Roman"/>
                <w:sz w:val="28"/>
                <w:szCs w:val="28"/>
              </w:rPr>
              <w:lastRenderedPageBreak/>
              <w:t xml:space="preserve">Điều 33 không quy định kết hợp điều chỉnh Chủ trương đầu tư với điều chỉnh hiệp định tài chính trong một lần trình.  </w:t>
            </w:r>
          </w:p>
          <w:p w14:paraId="2F6E6574" w14:textId="77777777" w:rsidR="000339B7" w:rsidRPr="00856132" w:rsidRDefault="000339B7" w:rsidP="000339B7">
            <w:pPr>
              <w:pStyle w:val="ListParagraph"/>
              <w:numPr>
                <w:ilvl w:val="0"/>
                <w:numId w:val="10"/>
              </w:numPr>
              <w:ind w:left="34" w:firstLine="425"/>
              <w:jc w:val="both"/>
              <w:rPr>
                <w:rFonts w:ascii="Times New Roman" w:hAnsi="Times New Roman" w:cs="Times New Roman"/>
                <w:sz w:val="28"/>
                <w:szCs w:val="28"/>
              </w:rPr>
            </w:pPr>
            <w:r w:rsidRPr="00856132">
              <w:rPr>
                <w:rFonts w:ascii="Times New Roman" w:hAnsi="Times New Roman" w:cs="Times New Roman"/>
                <w:sz w:val="28"/>
                <w:szCs w:val="28"/>
              </w:rPr>
              <w:t xml:space="preserve">Điều 33 không cho phép Bộ Tài chính điều chỉnh phân bổ vốn (phân bổ lại giữa các hạng mục của hiệp định vay) mà không phải trình Thủ tướng Chính phủ chấp thuận. </w:t>
            </w:r>
          </w:p>
          <w:p w14:paraId="19F7512D" w14:textId="3642CF51" w:rsidR="00E601D9" w:rsidRPr="00856132" w:rsidRDefault="00E601D9" w:rsidP="000339B7">
            <w:pPr>
              <w:ind w:left="34"/>
              <w:jc w:val="both"/>
              <w:rPr>
                <w:rFonts w:ascii="Times New Roman" w:hAnsi="Times New Roman" w:cs="Times New Roman"/>
                <w:b/>
                <w:bCs/>
                <w:sz w:val="28"/>
                <w:szCs w:val="28"/>
              </w:rPr>
            </w:pPr>
          </w:p>
        </w:tc>
        <w:tc>
          <w:tcPr>
            <w:tcW w:w="4903" w:type="dxa"/>
          </w:tcPr>
          <w:p w14:paraId="695CC30E" w14:textId="77777777" w:rsidR="005623C2" w:rsidRDefault="005623C2" w:rsidP="000339B7">
            <w:pPr>
              <w:spacing w:before="120"/>
              <w:ind w:left="34"/>
              <w:jc w:val="both"/>
              <w:rPr>
                <w:rFonts w:ascii="Times New Roman" w:hAnsi="Times New Roman" w:cs="Times New Roman"/>
                <w:bCs/>
                <w:sz w:val="28"/>
                <w:szCs w:val="28"/>
              </w:rPr>
            </w:pPr>
          </w:p>
          <w:p w14:paraId="714313A0" w14:textId="69DA1210" w:rsidR="000339B7" w:rsidRPr="000339B7" w:rsidRDefault="000339B7" w:rsidP="000339B7">
            <w:pPr>
              <w:spacing w:before="120"/>
              <w:ind w:left="34"/>
              <w:jc w:val="both"/>
              <w:rPr>
                <w:rFonts w:ascii="Times New Roman" w:hAnsi="Times New Roman" w:cs="Times New Roman"/>
                <w:b/>
                <w:bCs/>
                <w:i/>
                <w:iCs/>
                <w:sz w:val="28"/>
                <w:szCs w:val="28"/>
              </w:rPr>
            </w:pPr>
            <w:r>
              <w:rPr>
                <w:rFonts w:ascii="Times New Roman" w:hAnsi="Times New Roman" w:cs="Times New Roman"/>
                <w:bCs/>
                <w:sz w:val="28"/>
                <w:szCs w:val="28"/>
              </w:rPr>
              <w:t>Dự thảo Nghị định đã tiếp thu hầu hết các ý kiến góp ý của Nhóm 6 NH</w:t>
            </w:r>
            <w:r w:rsidR="00F9254E">
              <w:rPr>
                <w:rFonts w:ascii="Times New Roman" w:hAnsi="Times New Roman" w:cs="Times New Roman"/>
                <w:bCs/>
                <w:sz w:val="28"/>
                <w:szCs w:val="28"/>
              </w:rPr>
              <w:t>PT</w:t>
            </w:r>
            <w:r>
              <w:rPr>
                <w:rFonts w:ascii="Times New Roman" w:hAnsi="Times New Roman" w:cs="Times New Roman"/>
                <w:bCs/>
                <w:sz w:val="28"/>
                <w:szCs w:val="28"/>
              </w:rPr>
              <w:t xml:space="preserve"> về nội dung này.</w:t>
            </w:r>
          </w:p>
          <w:p w14:paraId="5C8307D6" w14:textId="6DB78754" w:rsidR="00655F9F" w:rsidRPr="000339B7" w:rsidRDefault="00655F9F" w:rsidP="000339B7">
            <w:pPr>
              <w:ind w:left="318"/>
              <w:jc w:val="both"/>
              <w:rPr>
                <w:rFonts w:ascii="Times New Roman" w:hAnsi="Times New Roman" w:cs="Times New Roman"/>
                <w:b/>
                <w:bCs/>
                <w:i/>
                <w:iCs/>
                <w:sz w:val="28"/>
                <w:szCs w:val="28"/>
              </w:rPr>
            </w:pPr>
          </w:p>
        </w:tc>
      </w:tr>
      <w:tr w:rsidR="00E601D9" w:rsidRPr="00856132" w14:paraId="222A761B" w14:textId="29D09767" w:rsidTr="005623C2">
        <w:tc>
          <w:tcPr>
            <w:tcW w:w="8700" w:type="dxa"/>
            <w:gridSpan w:val="2"/>
          </w:tcPr>
          <w:p w14:paraId="3C519E16" w14:textId="17A71483" w:rsidR="00E601D9" w:rsidRPr="00856132" w:rsidRDefault="00E601D9" w:rsidP="000B070C">
            <w:pPr>
              <w:spacing w:before="120" w:after="120"/>
              <w:jc w:val="both"/>
              <w:rPr>
                <w:rFonts w:ascii="Times New Roman" w:hAnsi="Times New Roman" w:cs="Times New Roman"/>
                <w:sz w:val="28"/>
                <w:szCs w:val="28"/>
              </w:rPr>
            </w:pPr>
            <w:r w:rsidRPr="00856132">
              <w:rPr>
                <w:rFonts w:ascii="Times New Roman" w:hAnsi="Times New Roman" w:cs="Times New Roman"/>
                <w:b/>
                <w:bCs/>
                <w:sz w:val="28"/>
                <w:szCs w:val="28"/>
              </w:rPr>
              <w:lastRenderedPageBreak/>
              <w:t>Quản lý tài chính, đấu thầu, và giải ngân</w:t>
            </w:r>
          </w:p>
        </w:tc>
        <w:tc>
          <w:tcPr>
            <w:tcW w:w="4903" w:type="dxa"/>
          </w:tcPr>
          <w:p w14:paraId="20B1D4FA" w14:textId="77777777" w:rsidR="00E601D9" w:rsidRPr="00856132" w:rsidRDefault="00E601D9" w:rsidP="000B070C">
            <w:pPr>
              <w:spacing w:before="120" w:after="120"/>
              <w:jc w:val="both"/>
              <w:rPr>
                <w:rFonts w:ascii="Times New Roman" w:hAnsi="Times New Roman" w:cs="Times New Roman"/>
                <w:b/>
                <w:bCs/>
                <w:sz w:val="28"/>
                <w:szCs w:val="28"/>
              </w:rPr>
            </w:pPr>
          </w:p>
        </w:tc>
      </w:tr>
      <w:tr w:rsidR="00E601D9" w:rsidRPr="00856132" w14:paraId="7E3F3195" w14:textId="61442D52" w:rsidTr="005623C2">
        <w:tc>
          <w:tcPr>
            <w:tcW w:w="3681" w:type="dxa"/>
          </w:tcPr>
          <w:p w14:paraId="239FA3D2" w14:textId="46D35C0A" w:rsidR="00E601D9" w:rsidRPr="00856132" w:rsidRDefault="00E601D9" w:rsidP="000B070C">
            <w:pPr>
              <w:pStyle w:val="ListParagraph"/>
              <w:numPr>
                <w:ilvl w:val="0"/>
                <w:numId w:val="9"/>
              </w:numPr>
              <w:spacing w:before="120" w:after="120"/>
              <w:ind w:left="0" w:firstLine="0"/>
              <w:contextualSpacing w:val="0"/>
              <w:jc w:val="both"/>
              <w:rPr>
                <w:rFonts w:ascii="Times New Roman" w:hAnsi="Times New Roman" w:cs="Times New Roman"/>
                <w:sz w:val="28"/>
                <w:szCs w:val="28"/>
              </w:rPr>
            </w:pPr>
            <w:r w:rsidRPr="00856132">
              <w:rPr>
                <w:rFonts w:ascii="Times New Roman" w:hAnsi="Times New Roman" w:cs="Times New Roman"/>
                <w:i/>
                <w:sz w:val="28"/>
                <w:szCs w:val="28"/>
                <w:u w:val="single"/>
              </w:rPr>
              <w:t>Kế hoạch ngân sách năm</w:t>
            </w:r>
            <w:r w:rsidRPr="00856132">
              <w:rPr>
                <w:rFonts w:ascii="Times New Roman" w:hAnsi="Times New Roman" w:cs="Times New Roman"/>
                <w:sz w:val="28"/>
                <w:szCs w:val="28"/>
              </w:rPr>
              <w:t>: Chúng tôi đề xuất điều 42 quy định rõ thời điểm Bộ KHĐT/Chính phủ phân bổ vốn trước cuối năm trước năm kế hoạch nhằm đảm bảo đủ thời gian để các Ban Quản lý dự án triển khai kế hoạch thực hiện dự án.</w:t>
            </w:r>
          </w:p>
        </w:tc>
        <w:tc>
          <w:tcPr>
            <w:tcW w:w="5019" w:type="dxa"/>
          </w:tcPr>
          <w:p w14:paraId="1A9994E8" w14:textId="70B015EA" w:rsidR="00E601D9" w:rsidRPr="00856132" w:rsidRDefault="00E601D9" w:rsidP="00151693">
            <w:pPr>
              <w:spacing w:before="120"/>
              <w:jc w:val="both"/>
              <w:rPr>
                <w:rFonts w:ascii="Times New Roman" w:hAnsi="Times New Roman" w:cs="Times New Roman"/>
                <w:b/>
                <w:bCs/>
                <w:i/>
                <w:iCs/>
                <w:sz w:val="28"/>
                <w:szCs w:val="28"/>
              </w:rPr>
            </w:pPr>
            <w:r w:rsidRPr="00856132">
              <w:rPr>
                <w:rFonts w:ascii="Times New Roman" w:hAnsi="Times New Roman" w:cs="Times New Roman"/>
                <w:b/>
                <w:bCs/>
                <w:i/>
                <w:iCs/>
                <w:sz w:val="28"/>
                <w:szCs w:val="28"/>
              </w:rPr>
              <w:t>Ý kiến/đề xuất của 6</w:t>
            </w:r>
            <w:r w:rsidR="000339B7">
              <w:rPr>
                <w:rFonts w:ascii="Times New Roman" w:hAnsi="Times New Roman" w:cs="Times New Roman"/>
                <w:b/>
                <w:bCs/>
                <w:i/>
                <w:iCs/>
                <w:sz w:val="28"/>
                <w:szCs w:val="28"/>
              </w:rPr>
              <w:t xml:space="preserve"> </w:t>
            </w:r>
            <w:r w:rsidRPr="00856132">
              <w:rPr>
                <w:rFonts w:ascii="Times New Roman" w:hAnsi="Times New Roman" w:cs="Times New Roman"/>
                <w:b/>
                <w:bCs/>
                <w:i/>
                <w:iCs/>
                <w:sz w:val="28"/>
                <w:szCs w:val="28"/>
              </w:rPr>
              <w:t>NH</w:t>
            </w:r>
            <w:r w:rsidR="000339B7">
              <w:rPr>
                <w:rFonts w:ascii="Times New Roman" w:hAnsi="Times New Roman" w:cs="Times New Roman"/>
                <w:b/>
                <w:bCs/>
                <w:i/>
                <w:iCs/>
                <w:sz w:val="28"/>
                <w:szCs w:val="28"/>
              </w:rPr>
              <w:t>PT</w:t>
            </w:r>
            <w:r w:rsidRPr="00856132">
              <w:rPr>
                <w:rFonts w:ascii="Times New Roman" w:hAnsi="Times New Roman" w:cs="Times New Roman"/>
                <w:b/>
                <w:bCs/>
                <w:i/>
                <w:iCs/>
                <w:sz w:val="28"/>
                <w:szCs w:val="28"/>
              </w:rPr>
              <w:t xml:space="preserve"> không được tiếp thu</w:t>
            </w:r>
          </w:p>
          <w:p w14:paraId="3E5C83F5" w14:textId="3E49479D" w:rsidR="00E601D9" w:rsidRPr="00856132" w:rsidRDefault="00E601D9" w:rsidP="003D1732">
            <w:pPr>
              <w:jc w:val="both"/>
              <w:rPr>
                <w:rFonts w:ascii="Times New Roman" w:hAnsi="Times New Roman" w:cs="Times New Roman"/>
                <w:sz w:val="28"/>
                <w:szCs w:val="28"/>
              </w:rPr>
            </w:pPr>
            <w:r w:rsidRPr="00856132">
              <w:rPr>
                <w:rFonts w:ascii="Times New Roman" w:hAnsi="Times New Roman" w:cs="Times New Roman"/>
                <w:b/>
                <w:bCs/>
                <w:i/>
                <w:iCs/>
                <w:sz w:val="28"/>
                <w:szCs w:val="28"/>
              </w:rPr>
              <w:t>6</w:t>
            </w:r>
            <w:r w:rsidR="000339B7">
              <w:rPr>
                <w:rFonts w:ascii="Times New Roman" w:hAnsi="Times New Roman" w:cs="Times New Roman"/>
                <w:b/>
                <w:bCs/>
                <w:i/>
                <w:iCs/>
                <w:sz w:val="28"/>
                <w:szCs w:val="28"/>
              </w:rPr>
              <w:t xml:space="preserve"> </w:t>
            </w:r>
            <w:r w:rsidRPr="00856132">
              <w:rPr>
                <w:rFonts w:ascii="Times New Roman" w:hAnsi="Times New Roman" w:cs="Times New Roman"/>
                <w:b/>
                <w:bCs/>
                <w:i/>
                <w:iCs/>
                <w:sz w:val="28"/>
                <w:szCs w:val="28"/>
              </w:rPr>
              <w:t>NH</w:t>
            </w:r>
            <w:r w:rsidR="000339B7">
              <w:rPr>
                <w:rFonts w:ascii="Times New Roman" w:hAnsi="Times New Roman" w:cs="Times New Roman"/>
                <w:b/>
                <w:bCs/>
                <w:i/>
                <w:iCs/>
                <w:sz w:val="28"/>
                <w:szCs w:val="28"/>
              </w:rPr>
              <w:t>PT</w:t>
            </w:r>
            <w:r w:rsidRPr="00856132">
              <w:rPr>
                <w:rFonts w:ascii="Times New Roman" w:hAnsi="Times New Roman" w:cs="Times New Roman"/>
                <w:b/>
                <w:bCs/>
                <w:i/>
                <w:iCs/>
                <w:sz w:val="28"/>
                <w:szCs w:val="28"/>
              </w:rPr>
              <w:t xml:space="preserve"> khuyến nghị:</w:t>
            </w:r>
            <w:r w:rsidRPr="00856132">
              <w:rPr>
                <w:rFonts w:ascii="Times New Roman" w:hAnsi="Times New Roman" w:cs="Times New Roman"/>
                <w:sz w:val="28"/>
                <w:szCs w:val="28"/>
              </w:rPr>
              <w:t xml:space="preserve"> Chúng tôi khuyến nghị việc phân bổ ngân sách phải thực hiện trước thời điểm cuối năm trước.   </w:t>
            </w:r>
          </w:p>
        </w:tc>
        <w:tc>
          <w:tcPr>
            <w:tcW w:w="4903" w:type="dxa"/>
          </w:tcPr>
          <w:p w14:paraId="77ABA1F7" w14:textId="53635232" w:rsidR="00E601D9" w:rsidRPr="00856132" w:rsidRDefault="000339B7" w:rsidP="000339B7">
            <w:pPr>
              <w:spacing w:before="120"/>
              <w:ind w:left="34"/>
              <w:jc w:val="both"/>
              <w:rPr>
                <w:rFonts w:ascii="Times New Roman" w:hAnsi="Times New Roman" w:cs="Times New Roman"/>
                <w:b/>
                <w:bCs/>
                <w:i/>
                <w:iCs/>
                <w:sz w:val="28"/>
                <w:szCs w:val="28"/>
              </w:rPr>
            </w:pPr>
            <w:r>
              <w:rPr>
                <w:rFonts w:ascii="Times New Roman" w:hAnsi="Times New Roman" w:cs="Times New Roman"/>
                <w:bCs/>
                <w:sz w:val="28"/>
                <w:szCs w:val="28"/>
              </w:rPr>
              <w:t>Việc phân bổ vốn ngân sách thực hiện theo quy trình chung về xây dựng và giao kế hoạch đầu tư công hằng năm. Bộ Kế hoạch và Đầu tư sẽ nghiên cứu đề xuất này của 6 NHPT.</w:t>
            </w:r>
          </w:p>
        </w:tc>
      </w:tr>
      <w:tr w:rsidR="00E601D9" w:rsidRPr="00856132" w14:paraId="241F006C" w14:textId="0E717074" w:rsidTr="005623C2">
        <w:tc>
          <w:tcPr>
            <w:tcW w:w="3681" w:type="dxa"/>
          </w:tcPr>
          <w:p w14:paraId="4708E97B" w14:textId="7BDF602C" w:rsidR="00E601D9" w:rsidRPr="00856132" w:rsidRDefault="00E601D9" w:rsidP="000E5012">
            <w:pPr>
              <w:pStyle w:val="ListParagraph"/>
              <w:numPr>
                <w:ilvl w:val="0"/>
                <w:numId w:val="9"/>
              </w:numPr>
              <w:spacing w:before="120"/>
              <w:ind w:left="29" w:firstLine="0"/>
              <w:jc w:val="both"/>
              <w:rPr>
                <w:rFonts w:ascii="Times New Roman" w:hAnsi="Times New Roman" w:cs="Times New Roman"/>
                <w:sz w:val="28"/>
                <w:szCs w:val="28"/>
              </w:rPr>
            </w:pPr>
            <w:r w:rsidRPr="00856132">
              <w:rPr>
                <w:rFonts w:ascii="Times New Roman" w:hAnsi="Times New Roman" w:cs="Times New Roman"/>
                <w:i/>
                <w:sz w:val="28"/>
                <w:szCs w:val="28"/>
                <w:u w:val="single"/>
              </w:rPr>
              <w:t>Chi đầu tư, chi thường xuyên</w:t>
            </w:r>
            <w:r w:rsidRPr="00856132">
              <w:rPr>
                <w:rFonts w:ascii="Times New Roman" w:hAnsi="Times New Roman" w:cs="Times New Roman"/>
                <w:i/>
                <w:iCs/>
                <w:sz w:val="28"/>
                <w:szCs w:val="28"/>
                <w:u w:val="single"/>
              </w:rPr>
              <w:t>:</w:t>
            </w:r>
            <w:r w:rsidRPr="00856132">
              <w:rPr>
                <w:rFonts w:ascii="Times New Roman" w:hAnsi="Times New Roman" w:cs="Times New Roman"/>
                <w:sz w:val="28"/>
                <w:szCs w:val="28"/>
              </w:rPr>
              <w:t xml:space="preserve"> Chúng tôi đề xuất quy định định nghĩa/phân loại rõ ràng các khoản chi thường </w:t>
            </w:r>
            <w:r w:rsidRPr="00856132">
              <w:rPr>
                <w:rFonts w:ascii="Times New Roman" w:hAnsi="Times New Roman" w:cs="Times New Roman"/>
                <w:sz w:val="28"/>
                <w:szCs w:val="28"/>
              </w:rPr>
              <w:lastRenderedPageBreak/>
              <w:t>xuyên/chi hoạt động hợp lệ đối với các dự án ODA và vay ưu đãi trong điều 6, khoản 2, và loại bỏ các hạng mục chi này trong điều 43, phù hợp với thông lệ tốt của quốc tế.</w:t>
            </w:r>
          </w:p>
          <w:p w14:paraId="595E0A54" w14:textId="43796634" w:rsidR="00E601D9" w:rsidRPr="00856132" w:rsidRDefault="00E601D9" w:rsidP="004D6A10">
            <w:pPr>
              <w:pStyle w:val="ListParagraph"/>
              <w:spacing w:before="120"/>
              <w:ind w:left="29"/>
              <w:jc w:val="both"/>
              <w:rPr>
                <w:rFonts w:ascii="Times New Roman" w:hAnsi="Times New Roman" w:cs="Times New Roman"/>
                <w:sz w:val="28"/>
                <w:szCs w:val="28"/>
              </w:rPr>
            </w:pPr>
          </w:p>
        </w:tc>
        <w:tc>
          <w:tcPr>
            <w:tcW w:w="5019" w:type="dxa"/>
          </w:tcPr>
          <w:p w14:paraId="1133734C" w14:textId="654F969E" w:rsidR="000339B7" w:rsidRPr="00856132" w:rsidRDefault="000339B7" w:rsidP="000339B7">
            <w:pPr>
              <w:spacing w:before="120"/>
              <w:jc w:val="both"/>
              <w:rPr>
                <w:rFonts w:ascii="Times New Roman" w:hAnsi="Times New Roman" w:cs="Times New Roman"/>
                <w:bCs/>
                <w:iCs/>
                <w:sz w:val="28"/>
                <w:szCs w:val="28"/>
              </w:rPr>
            </w:pPr>
            <w:r w:rsidRPr="00856132">
              <w:rPr>
                <w:rFonts w:ascii="Times New Roman" w:hAnsi="Times New Roman" w:cs="Times New Roman"/>
                <w:b/>
                <w:bCs/>
                <w:i/>
                <w:iCs/>
                <w:sz w:val="28"/>
                <w:szCs w:val="28"/>
              </w:rPr>
              <w:lastRenderedPageBreak/>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được tiếp thu một phần,</w:t>
            </w:r>
            <w:r w:rsidRPr="00856132">
              <w:rPr>
                <w:rFonts w:ascii="Times New Roman" w:hAnsi="Times New Roman" w:cs="Times New Roman"/>
                <w:bCs/>
                <w:iCs/>
                <w:sz w:val="28"/>
                <w:szCs w:val="28"/>
              </w:rPr>
              <w:t xml:space="preserve"> cụ thể: </w:t>
            </w:r>
          </w:p>
          <w:p w14:paraId="7DDAD9BC" w14:textId="77777777" w:rsidR="000339B7" w:rsidRPr="00856132" w:rsidRDefault="000339B7" w:rsidP="000339B7">
            <w:pPr>
              <w:spacing w:before="120"/>
              <w:jc w:val="both"/>
              <w:rPr>
                <w:rFonts w:ascii="Times New Roman" w:hAnsi="Times New Roman" w:cs="Times New Roman"/>
                <w:bCs/>
                <w:iCs/>
                <w:sz w:val="28"/>
                <w:szCs w:val="28"/>
              </w:rPr>
            </w:pPr>
            <w:r w:rsidRPr="00856132">
              <w:rPr>
                <w:rFonts w:ascii="Times New Roman" w:hAnsi="Times New Roman" w:cs="Times New Roman"/>
                <w:bCs/>
                <w:iCs/>
                <w:sz w:val="28"/>
                <w:szCs w:val="28"/>
              </w:rPr>
              <w:lastRenderedPageBreak/>
              <w:t>Đã sửa điều 6.2 cho phép sử dụng vốn ODA, vay ưu đãi cho các hoạt động đào tạo, tập huấn tăng cường năng lực phục vụ chuyển giao công nghệ, kỹ năng vận hành trang thiết bị, máy móc; mua một số vật tư, thiết bị dự phòng đặc biệt được cấp có thẩm quyền quyết định.</w:t>
            </w:r>
          </w:p>
          <w:p w14:paraId="4FD471CF" w14:textId="429FCF1E" w:rsidR="00E601D9" w:rsidRPr="00856132" w:rsidRDefault="000339B7" w:rsidP="005623C2">
            <w:pPr>
              <w:spacing w:before="120"/>
              <w:jc w:val="both"/>
              <w:rPr>
                <w:rFonts w:ascii="Times New Roman" w:hAnsi="Times New Roman" w:cs="Times New Roman"/>
                <w:sz w:val="28"/>
                <w:szCs w:val="28"/>
              </w:rPr>
            </w:pPr>
            <w:r w:rsidRPr="00856132">
              <w:rPr>
                <w:rFonts w:ascii="Times New Roman" w:hAnsi="Times New Roman" w:cs="Times New Roman"/>
                <w:b/>
                <w:bCs/>
                <w:i/>
                <w:iCs/>
                <w:sz w:val="28"/>
                <w:szCs w:val="28"/>
              </w:rPr>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không được tiếp thu</w:t>
            </w:r>
            <w:r w:rsidRPr="00856132">
              <w:rPr>
                <w:rFonts w:ascii="Times New Roman" w:hAnsi="Times New Roman" w:cs="Times New Roman"/>
                <w:bCs/>
                <w:iCs/>
                <w:sz w:val="28"/>
                <w:szCs w:val="28"/>
              </w:rPr>
              <w:t>: không đề cập đến văn bản riêng quy định rõ ràng và đầy đủ về định nghĩa, nội hàm chi thường xuyên phù hợp với thông lệ tốt của quốc tế.</w:t>
            </w:r>
          </w:p>
        </w:tc>
        <w:tc>
          <w:tcPr>
            <w:tcW w:w="4903" w:type="dxa"/>
          </w:tcPr>
          <w:p w14:paraId="11F41B74" w14:textId="3DDC8ECC" w:rsidR="00AD1503" w:rsidRPr="00856132" w:rsidRDefault="000339B7" w:rsidP="004D6A10">
            <w:pPr>
              <w:spacing w:before="120"/>
              <w:jc w:val="both"/>
              <w:rPr>
                <w:rFonts w:ascii="Times New Roman" w:hAnsi="Times New Roman" w:cs="Times New Roman"/>
                <w:bCs/>
                <w:iCs/>
                <w:sz w:val="28"/>
                <w:szCs w:val="28"/>
              </w:rPr>
            </w:pPr>
            <w:r>
              <w:rPr>
                <w:rFonts w:ascii="Times New Roman" w:hAnsi="Times New Roman" w:cs="Times New Roman"/>
                <w:bCs/>
                <w:iCs/>
                <w:sz w:val="28"/>
                <w:szCs w:val="28"/>
              </w:rPr>
              <w:lastRenderedPageBreak/>
              <w:t>Đã nêu cụ thể ở trên về chi đầu tư và chi thường xuyên vốn vay ODA, vay ưu đãi của các nhà tài trợ nước ngoài.</w:t>
            </w:r>
          </w:p>
        </w:tc>
      </w:tr>
      <w:tr w:rsidR="00E601D9" w:rsidRPr="00856132" w14:paraId="64D3CFB9" w14:textId="5CCDF58C" w:rsidTr="005623C2">
        <w:tc>
          <w:tcPr>
            <w:tcW w:w="3681" w:type="dxa"/>
          </w:tcPr>
          <w:p w14:paraId="2F171D80" w14:textId="1EE2DB8F" w:rsidR="00E601D9" w:rsidRPr="00856132" w:rsidRDefault="00E601D9" w:rsidP="00B73BAE">
            <w:pPr>
              <w:pStyle w:val="ListParagraph"/>
              <w:numPr>
                <w:ilvl w:val="0"/>
                <w:numId w:val="9"/>
              </w:numPr>
              <w:spacing w:before="120" w:after="120"/>
              <w:ind w:left="0" w:firstLine="0"/>
              <w:contextualSpacing w:val="0"/>
              <w:jc w:val="both"/>
              <w:rPr>
                <w:rFonts w:ascii="Times New Roman" w:hAnsi="Times New Roman" w:cs="Times New Roman"/>
                <w:sz w:val="28"/>
                <w:szCs w:val="28"/>
              </w:rPr>
            </w:pPr>
            <w:r w:rsidRPr="00856132">
              <w:rPr>
                <w:rFonts w:ascii="Times New Roman" w:hAnsi="Times New Roman" w:cs="Times New Roman"/>
                <w:i/>
                <w:sz w:val="28"/>
                <w:szCs w:val="28"/>
                <w:u w:val="single"/>
              </w:rPr>
              <w:lastRenderedPageBreak/>
              <w:t>Đấu thầu/Các hoạt động thực hiện trước</w:t>
            </w:r>
            <w:r w:rsidRPr="00856132">
              <w:rPr>
                <w:rFonts w:ascii="Times New Roman" w:hAnsi="Times New Roman" w:cs="Times New Roman"/>
                <w:i/>
                <w:iCs/>
                <w:sz w:val="28"/>
                <w:szCs w:val="28"/>
                <w:u w:val="single"/>
              </w:rPr>
              <w:t xml:space="preserve">: </w:t>
            </w:r>
            <w:r w:rsidRPr="00856132">
              <w:rPr>
                <w:rFonts w:ascii="Times New Roman" w:hAnsi="Times New Roman" w:cs="Times New Roman"/>
                <w:sz w:val="28"/>
                <w:szCs w:val="28"/>
              </w:rPr>
              <w:t xml:space="preserve">Chúng tôi đề xuất sửa điều 17 nhằm (i) cho phép kết hợp dịch vụ tư vấn nghiên cứu tiền khả thi và nghiên cứu khả thi trong 1 hợp đồng tư vấn; và (ii) cho phép bắt đầu công tác tuyển chọn tư vấn nghiên cứu tiền khả thi và nghiên cứu khả thi cho đến bước đánh giá, lựa chọn nhà tư vấn (trừ việc ký hợp đồng) trước khi Đề xuất dự án được chấp thuận. Chúng tôi cũng đề xuất bổ sung vào điều 46, </w:t>
            </w:r>
            <w:r w:rsidRPr="00856132">
              <w:rPr>
                <w:rFonts w:ascii="Times New Roman" w:hAnsi="Times New Roman" w:cs="Times New Roman"/>
                <w:sz w:val="28"/>
                <w:szCs w:val="28"/>
              </w:rPr>
              <w:lastRenderedPageBreak/>
              <w:t>khoản 1 sau câu “trường hợp điều ước quốc tế mà Cộng hòa xã hội chủ nghĩa Việt Nam là thành viên có quy định về lựa chọn nhà thầu khác với quy định của Luật Đấu thầu thì áp dụng theo quy định của điều ước quốc tế đó”, bổ sung câu “</w:t>
            </w:r>
            <w:r w:rsidRPr="00856132">
              <w:rPr>
                <w:rFonts w:ascii="Times New Roman" w:hAnsi="Times New Roman" w:cs="Times New Roman"/>
                <w:sz w:val="28"/>
                <w:szCs w:val="28"/>
                <w:u w:val="single"/>
              </w:rPr>
              <w:t>Chủ đầu tư</w:t>
            </w:r>
            <w:r w:rsidRPr="00856132">
              <w:rPr>
                <w:rFonts w:ascii="Times New Roman" w:hAnsi="Times New Roman" w:cs="Times New Roman"/>
                <w:sz w:val="28"/>
                <w:szCs w:val="28"/>
              </w:rPr>
              <w:t xml:space="preserve"> quyết định lựa chọn nhà thầu theo quy định/hướng dẫn đấu thầu của nhà tài trợ không phải báo cáo xin ý kiến của các cơ quan cấp trên”.</w:t>
            </w:r>
          </w:p>
          <w:p w14:paraId="7EA5C4FB" w14:textId="2C1DABD8" w:rsidR="00E601D9" w:rsidRPr="00856132" w:rsidRDefault="00E601D9" w:rsidP="00B73BAE">
            <w:pPr>
              <w:pStyle w:val="ListParagraph"/>
              <w:ind w:left="29"/>
              <w:jc w:val="both"/>
              <w:rPr>
                <w:rFonts w:ascii="Times New Roman" w:hAnsi="Times New Roman" w:cs="Times New Roman"/>
                <w:sz w:val="28"/>
                <w:szCs w:val="28"/>
              </w:rPr>
            </w:pPr>
          </w:p>
        </w:tc>
        <w:tc>
          <w:tcPr>
            <w:tcW w:w="5019" w:type="dxa"/>
          </w:tcPr>
          <w:p w14:paraId="12390261" w14:textId="4743C6B7" w:rsidR="00E601D9" w:rsidRPr="00856132" w:rsidRDefault="00E601D9" w:rsidP="007244AA">
            <w:pPr>
              <w:spacing w:before="120"/>
              <w:jc w:val="both"/>
              <w:rPr>
                <w:rFonts w:ascii="Times New Roman" w:hAnsi="Times New Roman" w:cs="Times New Roman"/>
                <w:bCs/>
                <w:iCs/>
                <w:sz w:val="28"/>
                <w:szCs w:val="28"/>
              </w:rPr>
            </w:pPr>
            <w:r w:rsidRPr="00856132">
              <w:rPr>
                <w:rFonts w:ascii="Times New Roman" w:hAnsi="Times New Roman" w:cs="Times New Roman"/>
                <w:b/>
                <w:bCs/>
                <w:i/>
                <w:iCs/>
                <w:sz w:val="28"/>
                <w:szCs w:val="28"/>
              </w:rPr>
              <w:lastRenderedPageBreak/>
              <w:t xml:space="preserve">Ý kiến/đề xuất của </w:t>
            </w:r>
            <w:r w:rsidR="00A719AA">
              <w:rPr>
                <w:rFonts w:ascii="Times New Roman" w:hAnsi="Times New Roman" w:cs="Times New Roman"/>
                <w:b/>
                <w:bCs/>
                <w:i/>
                <w:iCs/>
                <w:sz w:val="28"/>
                <w:szCs w:val="28"/>
              </w:rPr>
              <w:t>6 NHPT</w:t>
            </w:r>
            <w:r w:rsidRPr="00856132">
              <w:rPr>
                <w:rFonts w:ascii="Times New Roman" w:hAnsi="Times New Roman" w:cs="Times New Roman"/>
                <w:b/>
                <w:bCs/>
                <w:i/>
                <w:iCs/>
                <w:sz w:val="28"/>
                <w:szCs w:val="28"/>
              </w:rPr>
              <w:t xml:space="preserve"> được tiếp thu một phần,</w:t>
            </w:r>
            <w:r w:rsidRPr="00856132">
              <w:rPr>
                <w:rFonts w:ascii="Times New Roman" w:hAnsi="Times New Roman" w:cs="Times New Roman"/>
                <w:bCs/>
                <w:iCs/>
                <w:sz w:val="28"/>
                <w:szCs w:val="28"/>
              </w:rPr>
              <w:t xml:space="preserve"> cụ thể:</w:t>
            </w:r>
          </w:p>
          <w:p w14:paraId="38D18DC9" w14:textId="77777777" w:rsidR="005623C2" w:rsidRDefault="00E601D9" w:rsidP="00840319">
            <w:pPr>
              <w:pStyle w:val="ListParagraph"/>
              <w:numPr>
                <w:ilvl w:val="0"/>
                <w:numId w:val="10"/>
              </w:numPr>
              <w:tabs>
                <w:tab w:val="left" w:pos="350"/>
              </w:tabs>
              <w:ind w:left="34" w:firstLine="58"/>
              <w:jc w:val="both"/>
              <w:rPr>
                <w:rFonts w:ascii="Times New Roman" w:hAnsi="Times New Roman" w:cs="Times New Roman"/>
                <w:sz w:val="28"/>
                <w:szCs w:val="28"/>
              </w:rPr>
            </w:pPr>
            <w:r w:rsidRPr="005623C2">
              <w:rPr>
                <w:rFonts w:ascii="Times New Roman" w:hAnsi="Times New Roman" w:cs="Times New Roman"/>
                <w:sz w:val="28"/>
                <w:szCs w:val="28"/>
              </w:rPr>
              <w:t xml:space="preserve">Sau khi chủ trương đầu tư được chấp thuận, cho phép phê duyệt kế hoạch đấu thầu, lựa chọn nhà thầu tư vấn lập hồ sơ thiết kế chi tiết (điều 17.2). </w:t>
            </w:r>
          </w:p>
          <w:p w14:paraId="5B858576" w14:textId="77777777" w:rsidR="005623C2" w:rsidRDefault="00E601D9" w:rsidP="003641C6">
            <w:pPr>
              <w:pStyle w:val="ListParagraph"/>
              <w:numPr>
                <w:ilvl w:val="0"/>
                <w:numId w:val="10"/>
              </w:numPr>
              <w:tabs>
                <w:tab w:val="left" w:pos="350"/>
              </w:tabs>
              <w:ind w:left="34" w:firstLine="425"/>
              <w:jc w:val="both"/>
              <w:rPr>
                <w:rFonts w:ascii="Times New Roman" w:hAnsi="Times New Roman" w:cs="Times New Roman"/>
                <w:sz w:val="28"/>
                <w:szCs w:val="28"/>
              </w:rPr>
            </w:pPr>
            <w:r w:rsidRPr="005623C2">
              <w:rPr>
                <w:rFonts w:ascii="Times New Roman" w:hAnsi="Times New Roman" w:cs="Times New Roman"/>
                <w:sz w:val="28"/>
                <w:szCs w:val="28"/>
              </w:rPr>
              <w:t xml:space="preserve">Cho phép thực hiện các hoạt động đấu thầu trước bao gồm: chuẩn bị kế hoạch đấu thầu; yêu cầu nộp hồ sơ quan tâm; yêu cầu nộp hồ sơ sơ tuyển; hồ sơ mời thầu; yêu cầu nộp hồ sơ dự thầu; đánh giá hồ sơ dự thầu và lựa chọn nhà thầu. Việc trao thầu và ký hợp đồng chỉ được thực hiện sau khi ĐUQT hoặc thỏa thuận về ODA và vay ưu đãi có hiệu lực (điều 17.3). </w:t>
            </w:r>
          </w:p>
          <w:p w14:paraId="754D8784" w14:textId="2C5DED7D" w:rsidR="00E601D9" w:rsidRPr="005623C2" w:rsidRDefault="00E601D9" w:rsidP="005623C2">
            <w:pPr>
              <w:pStyle w:val="ListParagraph"/>
              <w:numPr>
                <w:ilvl w:val="0"/>
                <w:numId w:val="10"/>
              </w:numPr>
              <w:tabs>
                <w:tab w:val="left" w:pos="350"/>
              </w:tabs>
              <w:ind w:left="34" w:firstLine="58"/>
              <w:jc w:val="both"/>
              <w:rPr>
                <w:rFonts w:ascii="Times New Roman" w:hAnsi="Times New Roman" w:cs="Times New Roman"/>
                <w:sz w:val="28"/>
                <w:szCs w:val="28"/>
              </w:rPr>
            </w:pPr>
            <w:r w:rsidRPr="005623C2">
              <w:rPr>
                <w:rFonts w:ascii="Times New Roman" w:hAnsi="Times New Roman" w:cs="Times New Roman"/>
                <w:sz w:val="28"/>
                <w:szCs w:val="28"/>
              </w:rPr>
              <w:lastRenderedPageBreak/>
              <w:t>Trong trường hợp có sự khác biệt giữa quy định của pháp luật Việt Nam và điều ước quốc tế cụ thể về vốn ODA, vốn vay ưu đãi về đấu thầu, chủ dự án trình cơ quan chủ quản xem xét, quyết định việc áp dụng quy định của ĐUQT (điều 37.5). (bỏ quy định này của dự thảo 1)</w:t>
            </w:r>
          </w:p>
          <w:p w14:paraId="23D91ADB" w14:textId="3A58E034" w:rsidR="00E601D9" w:rsidRPr="00856132" w:rsidRDefault="00E601D9" w:rsidP="00004F03">
            <w:pPr>
              <w:autoSpaceDE w:val="0"/>
              <w:autoSpaceDN w:val="0"/>
              <w:adjustRightInd w:val="0"/>
              <w:spacing w:before="60" w:after="60"/>
              <w:jc w:val="both"/>
              <w:rPr>
                <w:rFonts w:ascii="Times New Roman" w:hAnsi="Times New Roman" w:cs="Times New Roman"/>
                <w:sz w:val="28"/>
                <w:szCs w:val="28"/>
              </w:rPr>
            </w:pPr>
            <w:r w:rsidRPr="00856132">
              <w:rPr>
                <w:rFonts w:ascii="Times New Roman" w:hAnsi="Times New Roman" w:cs="Times New Roman"/>
                <w:b/>
                <w:bCs/>
                <w:i/>
                <w:iCs/>
                <w:sz w:val="28"/>
                <w:szCs w:val="28"/>
              </w:rPr>
              <w:t>6</w:t>
            </w:r>
            <w:r w:rsidR="00A719AA">
              <w:rPr>
                <w:rFonts w:ascii="Times New Roman" w:hAnsi="Times New Roman" w:cs="Times New Roman"/>
                <w:b/>
                <w:bCs/>
                <w:i/>
                <w:iCs/>
                <w:sz w:val="28"/>
                <w:szCs w:val="28"/>
              </w:rPr>
              <w:t xml:space="preserve"> </w:t>
            </w:r>
            <w:r w:rsidRPr="00856132">
              <w:rPr>
                <w:rFonts w:ascii="Times New Roman" w:hAnsi="Times New Roman" w:cs="Times New Roman"/>
                <w:b/>
                <w:bCs/>
                <w:i/>
                <w:iCs/>
                <w:sz w:val="28"/>
                <w:szCs w:val="28"/>
              </w:rPr>
              <w:t>NH</w:t>
            </w:r>
            <w:r w:rsidR="00A719AA">
              <w:rPr>
                <w:rFonts w:ascii="Times New Roman" w:hAnsi="Times New Roman" w:cs="Times New Roman"/>
                <w:b/>
                <w:bCs/>
                <w:i/>
                <w:iCs/>
                <w:sz w:val="28"/>
                <w:szCs w:val="28"/>
              </w:rPr>
              <w:t>PT</w:t>
            </w:r>
            <w:r w:rsidRPr="00856132">
              <w:rPr>
                <w:rFonts w:ascii="Times New Roman" w:hAnsi="Times New Roman" w:cs="Times New Roman"/>
                <w:b/>
                <w:bCs/>
                <w:i/>
                <w:iCs/>
                <w:sz w:val="28"/>
                <w:szCs w:val="28"/>
              </w:rPr>
              <w:t xml:space="preserve"> khuyến nghị:</w:t>
            </w:r>
            <w:r w:rsidRPr="00856132">
              <w:rPr>
                <w:rFonts w:ascii="Times New Roman" w:hAnsi="Times New Roman" w:cs="Times New Roman"/>
                <w:sz w:val="28"/>
                <w:szCs w:val="28"/>
              </w:rPr>
              <w:t xml:space="preserve"> </w:t>
            </w:r>
            <w:r w:rsidR="008854C9">
              <w:rPr>
                <w:rFonts w:ascii="Times New Roman" w:hAnsi="Times New Roman" w:cs="Times New Roman"/>
                <w:sz w:val="28"/>
                <w:szCs w:val="28"/>
              </w:rPr>
              <w:t xml:space="preserve">6 </w:t>
            </w:r>
            <w:r w:rsidRPr="00856132">
              <w:rPr>
                <w:rFonts w:ascii="Times New Roman" w:hAnsi="Times New Roman" w:cs="Times New Roman"/>
                <w:sz w:val="28"/>
                <w:szCs w:val="28"/>
              </w:rPr>
              <w:t>N</w:t>
            </w:r>
            <w:r w:rsidR="008854C9">
              <w:rPr>
                <w:rFonts w:ascii="Times New Roman" w:hAnsi="Times New Roman" w:cs="Times New Roman"/>
                <w:sz w:val="28"/>
                <w:szCs w:val="28"/>
              </w:rPr>
              <w:t>HPT</w:t>
            </w:r>
            <w:r w:rsidRPr="00856132">
              <w:rPr>
                <w:rFonts w:ascii="Times New Roman" w:hAnsi="Times New Roman" w:cs="Times New Roman"/>
                <w:sz w:val="28"/>
                <w:szCs w:val="28"/>
              </w:rPr>
              <w:t xml:space="preserve"> đề xuất (i) </w:t>
            </w:r>
          </w:p>
          <w:p w14:paraId="3AF85B50" w14:textId="7A3301FA" w:rsidR="00E601D9" w:rsidRPr="00856132" w:rsidRDefault="00E601D9" w:rsidP="00347879">
            <w:pPr>
              <w:autoSpaceDE w:val="0"/>
              <w:autoSpaceDN w:val="0"/>
              <w:adjustRightInd w:val="0"/>
              <w:spacing w:before="60" w:after="60"/>
              <w:jc w:val="both"/>
              <w:rPr>
                <w:rFonts w:ascii="Times New Roman" w:hAnsi="Times New Roman" w:cs="Times New Roman"/>
                <w:sz w:val="28"/>
                <w:szCs w:val="28"/>
              </w:rPr>
            </w:pPr>
            <w:r w:rsidRPr="00856132">
              <w:rPr>
                <w:rFonts w:ascii="Times New Roman" w:hAnsi="Times New Roman" w:cs="Times New Roman"/>
                <w:sz w:val="28"/>
                <w:szCs w:val="28"/>
              </w:rPr>
              <w:t xml:space="preserve">Các hoạt động thực hiện trước cần được quy định rõ trong Đề xuất dự án, ví dụ, chuẩn bị báo cáo nghiên cứu tiền khả thi/báo cáo chủ trương đầu tư, các tài liệu về an toàn xã hội, môi trường; và (ii) sửa điều 18 để quy định rõ Quyết định của Thủ tướng Chính phủ phải nêu các hoạt động thực hiện trước được phép thực hiện. Sáu Ngân hàng tin tưởng rằng việc quy định cụ thể cho phép thực hiện các hoạt động trước sẽ giảm thời gian từ thời điểm chấp thuận khoản vay đến thời điểm giải ngân lần đầu tiên ít nhất là một năm. </w:t>
            </w:r>
          </w:p>
        </w:tc>
        <w:tc>
          <w:tcPr>
            <w:tcW w:w="4903" w:type="dxa"/>
          </w:tcPr>
          <w:p w14:paraId="37512E38" w14:textId="46F9DA28" w:rsidR="003407C7" w:rsidRPr="00856132" w:rsidRDefault="00347879" w:rsidP="00347879">
            <w:pPr>
              <w:pStyle w:val="ListParagraph"/>
              <w:spacing w:before="120"/>
              <w:ind w:left="34"/>
              <w:jc w:val="both"/>
              <w:rPr>
                <w:rFonts w:ascii="Times New Roman" w:hAnsi="Times New Roman" w:cs="Times New Roman"/>
                <w:bCs/>
                <w:iCs/>
                <w:sz w:val="28"/>
                <w:szCs w:val="28"/>
              </w:rPr>
            </w:pPr>
            <w:r w:rsidRPr="00F9254E">
              <w:rPr>
                <w:rFonts w:ascii="Times New Roman" w:hAnsi="Times New Roman" w:cs="Times New Roman"/>
                <w:sz w:val="28"/>
                <w:szCs w:val="28"/>
              </w:rPr>
              <w:lastRenderedPageBreak/>
              <w:t>Dự thảo Nghị định đã quy định những hoạt động trước có thể thực hiện được trong khuôn khổ pháp luật cho phép. Hiện nay Bộ Kế hoạch và Đầu tư đang đề xuất sửa đổi Luật Đấu thầu để tạo cơ sở pháp lý giao Chính phủ hướng dẫn, cho phép thực hiện nhiều hơn các hoạt động trước</w:t>
            </w:r>
            <w:r>
              <w:rPr>
                <w:rFonts w:ascii="Times New Roman" w:hAnsi="Times New Roman" w:cs="Times New Roman"/>
                <w:bCs/>
                <w:iCs/>
                <w:sz w:val="28"/>
                <w:szCs w:val="28"/>
              </w:rPr>
              <w:t xml:space="preserve">. </w:t>
            </w:r>
          </w:p>
        </w:tc>
      </w:tr>
    </w:tbl>
    <w:p w14:paraId="2CD4C6DF" w14:textId="353C11E0" w:rsidR="00D50DE9" w:rsidRPr="00A90217" w:rsidRDefault="00D50DE9" w:rsidP="00B73BAE">
      <w:pPr>
        <w:jc w:val="both"/>
        <w:rPr>
          <w:rFonts w:ascii="Times New Roman" w:hAnsi="Times New Roman" w:cs="Times New Roman"/>
          <w:sz w:val="24"/>
          <w:szCs w:val="24"/>
        </w:rPr>
      </w:pPr>
    </w:p>
    <w:p w14:paraId="79DE2A9B" w14:textId="77777777" w:rsidR="00C44757" w:rsidRPr="00A90217" w:rsidRDefault="00C44757" w:rsidP="00B73BAE">
      <w:pPr>
        <w:jc w:val="both"/>
        <w:rPr>
          <w:rFonts w:ascii="Times New Roman" w:hAnsi="Times New Roman" w:cs="Times New Roman"/>
          <w:sz w:val="24"/>
          <w:szCs w:val="24"/>
        </w:rPr>
      </w:pPr>
    </w:p>
    <w:sectPr w:rsidR="00C44757" w:rsidRPr="00A90217" w:rsidSect="005623C2">
      <w:footerReference w:type="default" r:id="rId8"/>
      <w:pgSz w:w="15840" w:h="12240" w:orient="landscape"/>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5BA13" w14:textId="77777777" w:rsidR="00F85A97" w:rsidRDefault="00F85A97" w:rsidP="00EE5FA4">
      <w:pPr>
        <w:spacing w:after="0" w:line="240" w:lineRule="auto"/>
      </w:pPr>
      <w:r>
        <w:separator/>
      </w:r>
    </w:p>
  </w:endnote>
  <w:endnote w:type="continuationSeparator" w:id="0">
    <w:p w14:paraId="0129B83C" w14:textId="77777777" w:rsidR="00F85A97" w:rsidRDefault="00F85A97" w:rsidP="00EE5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533107"/>
      <w:docPartObj>
        <w:docPartGallery w:val="Page Numbers (Bottom of Page)"/>
        <w:docPartUnique/>
      </w:docPartObj>
    </w:sdtPr>
    <w:sdtEndPr>
      <w:rPr>
        <w:rFonts w:ascii="Times New Roman" w:hAnsi="Times New Roman" w:cs="Times New Roman"/>
        <w:noProof/>
        <w:sz w:val="28"/>
        <w:szCs w:val="28"/>
      </w:rPr>
    </w:sdtEndPr>
    <w:sdtContent>
      <w:p w14:paraId="6113F79A" w14:textId="6EB1927E" w:rsidR="00A955A8" w:rsidRPr="00A955A8" w:rsidRDefault="00A955A8">
        <w:pPr>
          <w:pStyle w:val="Footer"/>
          <w:jc w:val="center"/>
          <w:rPr>
            <w:rFonts w:ascii="Times New Roman" w:hAnsi="Times New Roman" w:cs="Times New Roman"/>
            <w:sz w:val="28"/>
            <w:szCs w:val="28"/>
          </w:rPr>
        </w:pPr>
        <w:r w:rsidRPr="00A955A8">
          <w:rPr>
            <w:rFonts w:ascii="Times New Roman" w:hAnsi="Times New Roman" w:cs="Times New Roman"/>
            <w:sz w:val="28"/>
            <w:szCs w:val="28"/>
          </w:rPr>
          <w:fldChar w:fldCharType="begin"/>
        </w:r>
        <w:r w:rsidRPr="00A955A8">
          <w:rPr>
            <w:rFonts w:ascii="Times New Roman" w:hAnsi="Times New Roman" w:cs="Times New Roman"/>
            <w:sz w:val="28"/>
            <w:szCs w:val="28"/>
          </w:rPr>
          <w:instrText xml:space="preserve"> PAGE   \* MERGEFORMAT </w:instrText>
        </w:r>
        <w:r w:rsidRPr="00A955A8">
          <w:rPr>
            <w:rFonts w:ascii="Times New Roman" w:hAnsi="Times New Roman" w:cs="Times New Roman"/>
            <w:sz w:val="28"/>
            <w:szCs w:val="28"/>
          </w:rPr>
          <w:fldChar w:fldCharType="separate"/>
        </w:r>
        <w:r w:rsidR="00A73789">
          <w:rPr>
            <w:rFonts w:ascii="Times New Roman" w:hAnsi="Times New Roman" w:cs="Times New Roman"/>
            <w:noProof/>
            <w:sz w:val="28"/>
            <w:szCs w:val="28"/>
          </w:rPr>
          <w:t>2</w:t>
        </w:r>
        <w:r w:rsidRPr="00A955A8">
          <w:rPr>
            <w:rFonts w:ascii="Times New Roman" w:hAnsi="Times New Roman" w:cs="Times New Roman"/>
            <w:noProof/>
            <w:sz w:val="28"/>
            <w:szCs w:val="28"/>
          </w:rPr>
          <w:fldChar w:fldCharType="end"/>
        </w:r>
      </w:p>
    </w:sdtContent>
  </w:sdt>
  <w:p w14:paraId="726AE113" w14:textId="77777777" w:rsidR="002C51C7" w:rsidRDefault="002C51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5F325" w14:textId="77777777" w:rsidR="00F85A97" w:rsidRDefault="00F85A97" w:rsidP="00EE5FA4">
      <w:pPr>
        <w:spacing w:after="0" w:line="240" w:lineRule="auto"/>
      </w:pPr>
      <w:r>
        <w:separator/>
      </w:r>
    </w:p>
  </w:footnote>
  <w:footnote w:type="continuationSeparator" w:id="0">
    <w:p w14:paraId="2A4FA8CA" w14:textId="77777777" w:rsidR="00F85A97" w:rsidRDefault="00F85A97" w:rsidP="00EE5F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83573"/>
    <w:multiLevelType w:val="hybridMultilevel"/>
    <w:tmpl w:val="D2EE9DB2"/>
    <w:lvl w:ilvl="0" w:tplc="5DFCF676">
      <w:start w:val="1"/>
      <w:numFmt w:val="lowerRoman"/>
      <w:lvlText w:val="(%1)"/>
      <w:lvlJc w:val="left"/>
      <w:pPr>
        <w:ind w:left="1440" w:hanging="72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8B0C0E"/>
    <w:multiLevelType w:val="hybridMultilevel"/>
    <w:tmpl w:val="CA1AF7FA"/>
    <w:lvl w:ilvl="0" w:tplc="67E2E9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D036FF"/>
    <w:multiLevelType w:val="hybridMultilevel"/>
    <w:tmpl w:val="C9EE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65D9F"/>
    <w:multiLevelType w:val="hybridMultilevel"/>
    <w:tmpl w:val="70283D62"/>
    <w:lvl w:ilvl="0" w:tplc="C9B26C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F4E210A"/>
    <w:multiLevelType w:val="hybridMultilevel"/>
    <w:tmpl w:val="81A40222"/>
    <w:lvl w:ilvl="0" w:tplc="D0C239E6">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666E90"/>
    <w:multiLevelType w:val="hybridMultilevel"/>
    <w:tmpl w:val="6B865E46"/>
    <w:lvl w:ilvl="0" w:tplc="0B4CD6EA">
      <w:numFmt w:val="bullet"/>
      <w:lvlText w:val="-"/>
      <w:lvlJc w:val="left"/>
      <w:pPr>
        <w:ind w:left="3336"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B4CBF"/>
    <w:multiLevelType w:val="hybridMultilevel"/>
    <w:tmpl w:val="E3F2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43B2C"/>
    <w:multiLevelType w:val="hybridMultilevel"/>
    <w:tmpl w:val="1EA4CE48"/>
    <w:lvl w:ilvl="0" w:tplc="1C8ECC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7A6B1B"/>
    <w:multiLevelType w:val="hybridMultilevel"/>
    <w:tmpl w:val="FE0E236E"/>
    <w:lvl w:ilvl="0" w:tplc="A36CFA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C24CF"/>
    <w:multiLevelType w:val="hybridMultilevel"/>
    <w:tmpl w:val="CAC8D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8264AE"/>
    <w:multiLevelType w:val="hybridMultilevel"/>
    <w:tmpl w:val="4998ADD4"/>
    <w:lvl w:ilvl="0" w:tplc="C462704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9965C7"/>
    <w:multiLevelType w:val="multilevel"/>
    <w:tmpl w:val="0718A7B6"/>
    <w:lvl w:ilvl="0">
      <w:start w:val="2"/>
      <w:numFmt w:val="decimal"/>
      <w:pStyle w:val="numbering"/>
      <w:lvlText w:val="%1)"/>
      <w:lvlJc w:val="left"/>
      <w:pPr>
        <w:ind w:left="360" w:hanging="360"/>
      </w:pPr>
      <w:rPr>
        <w:rFonts w:hint="default"/>
      </w:rPr>
    </w:lvl>
    <w:lvl w:ilvl="1">
      <w:start w:val="1"/>
      <w:numFmt w:val="lowerLetter"/>
      <w:lvlText w:val="%2."/>
      <w:lvlJc w:val="left"/>
      <w:pPr>
        <w:ind w:left="864" w:hanging="288"/>
      </w:pPr>
      <w:rPr>
        <w:rFonts w:hint="default"/>
      </w:rPr>
    </w:lvl>
    <w:lvl w:ilvl="2">
      <w:start w:val="1"/>
      <w:numFmt w:val="lowerLetter"/>
      <w:lvlText w:val="%3)"/>
      <w:lvlJc w:val="left"/>
      <w:pPr>
        <w:ind w:left="1224"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540D46"/>
    <w:multiLevelType w:val="hybridMultilevel"/>
    <w:tmpl w:val="58D0A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52039E"/>
    <w:multiLevelType w:val="hybridMultilevel"/>
    <w:tmpl w:val="84400AAE"/>
    <w:lvl w:ilvl="0" w:tplc="8418323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4"/>
  </w:num>
  <w:num w:numId="3">
    <w:abstractNumId w:val="12"/>
  </w:num>
  <w:num w:numId="4">
    <w:abstractNumId w:val="9"/>
  </w:num>
  <w:num w:numId="5">
    <w:abstractNumId w:val="3"/>
  </w:num>
  <w:num w:numId="6">
    <w:abstractNumId w:val="11"/>
  </w:num>
  <w:num w:numId="7">
    <w:abstractNumId w:val="6"/>
  </w:num>
  <w:num w:numId="8">
    <w:abstractNumId w:val="1"/>
  </w:num>
  <w:num w:numId="9">
    <w:abstractNumId w:val="8"/>
  </w:num>
  <w:num w:numId="10">
    <w:abstractNumId w:val="5"/>
  </w:num>
  <w:num w:numId="11">
    <w:abstractNumId w:val="13"/>
  </w:num>
  <w:num w:numId="12">
    <w:abstractNumId w:val="0"/>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946"/>
    <w:rsid w:val="00004906"/>
    <w:rsid w:val="00004F03"/>
    <w:rsid w:val="00006DC3"/>
    <w:rsid w:val="00006EEF"/>
    <w:rsid w:val="0001785F"/>
    <w:rsid w:val="00030F2A"/>
    <w:rsid w:val="000339B7"/>
    <w:rsid w:val="00040F69"/>
    <w:rsid w:val="00043EA8"/>
    <w:rsid w:val="00045BE8"/>
    <w:rsid w:val="00057425"/>
    <w:rsid w:val="00057C9A"/>
    <w:rsid w:val="0006186C"/>
    <w:rsid w:val="0006397A"/>
    <w:rsid w:val="00083163"/>
    <w:rsid w:val="00083F43"/>
    <w:rsid w:val="00085B17"/>
    <w:rsid w:val="000979C9"/>
    <w:rsid w:val="000A4914"/>
    <w:rsid w:val="000B070C"/>
    <w:rsid w:val="000B0BCA"/>
    <w:rsid w:val="000B7050"/>
    <w:rsid w:val="000C15C5"/>
    <w:rsid w:val="000C5BFD"/>
    <w:rsid w:val="000D40E3"/>
    <w:rsid w:val="000D4782"/>
    <w:rsid w:val="000D5891"/>
    <w:rsid w:val="000D632F"/>
    <w:rsid w:val="000E078E"/>
    <w:rsid w:val="000E2804"/>
    <w:rsid w:val="000E5012"/>
    <w:rsid w:val="000E6A0A"/>
    <w:rsid w:val="000E72A8"/>
    <w:rsid w:val="000F06F4"/>
    <w:rsid w:val="000F1DCC"/>
    <w:rsid w:val="000F2740"/>
    <w:rsid w:val="001012FB"/>
    <w:rsid w:val="00102839"/>
    <w:rsid w:val="00103847"/>
    <w:rsid w:val="00110020"/>
    <w:rsid w:val="00125D10"/>
    <w:rsid w:val="001274F3"/>
    <w:rsid w:val="001321A6"/>
    <w:rsid w:val="0013697D"/>
    <w:rsid w:val="00137121"/>
    <w:rsid w:val="00142142"/>
    <w:rsid w:val="001426EE"/>
    <w:rsid w:val="00151693"/>
    <w:rsid w:val="00156FCF"/>
    <w:rsid w:val="00157320"/>
    <w:rsid w:val="00161445"/>
    <w:rsid w:val="001625DE"/>
    <w:rsid w:val="00165FD7"/>
    <w:rsid w:val="0016772E"/>
    <w:rsid w:val="00193FC1"/>
    <w:rsid w:val="001946B5"/>
    <w:rsid w:val="00195926"/>
    <w:rsid w:val="001A5939"/>
    <w:rsid w:val="001A5B71"/>
    <w:rsid w:val="001A6E06"/>
    <w:rsid w:val="001C1AB7"/>
    <w:rsid w:val="001C5453"/>
    <w:rsid w:val="001E0646"/>
    <w:rsid w:val="001F033C"/>
    <w:rsid w:val="001F0AB6"/>
    <w:rsid w:val="001F0BEB"/>
    <w:rsid w:val="00206E00"/>
    <w:rsid w:val="002102F7"/>
    <w:rsid w:val="00220887"/>
    <w:rsid w:val="00241513"/>
    <w:rsid w:val="00247398"/>
    <w:rsid w:val="00253515"/>
    <w:rsid w:val="00254DAF"/>
    <w:rsid w:val="00260796"/>
    <w:rsid w:val="00265C0E"/>
    <w:rsid w:val="00277136"/>
    <w:rsid w:val="00280924"/>
    <w:rsid w:val="00284BB7"/>
    <w:rsid w:val="0028703E"/>
    <w:rsid w:val="002906F7"/>
    <w:rsid w:val="00297917"/>
    <w:rsid w:val="00297DB8"/>
    <w:rsid w:val="002A00BD"/>
    <w:rsid w:val="002A729C"/>
    <w:rsid w:val="002B104B"/>
    <w:rsid w:val="002B2A15"/>
    <w:rsid w:val="002B7D11"/>
    <w:rsid w:val="002C45F6"/>
    <w:rsid w:val="002C51C7"/>
    <w:rsid w:val="002D2C89"/>
    <w:rsid w:val="002E5FA2"/>
    <w:rsid w:val="002E6087"/>
    <w:rsid w:val="002E7946"/>
    <w:rsid w:val="002F1E4C"/>
    <w:rsid w:val="002F7AB0"/>
    <w:rsid w:val="002F7B3F"/>
    <w:rsid w:val="00327D0A"/>
    <w:rsid w:val="00331881"/>
    <w:rsid w:val="00334302"/>
    <w:rsid w:val="003364F8"/>
    <w:rsid w:val="0033742F"/>
    <w:rsid w:val="003407C7"/>
    <w:rsid w:val="00340B83"/>
    <w:rsid w:val="00344F8A"/>
    <w:rsid w:val="0034674A"/>
    <w:rsid w:val="00347879"/>
    <w:rsid w:val="00360231"/>
    <w:rsid w:val="003663D2"/>
    <w:rsid w:val="0037446C"/>
    <w:rsid w:val="00380BC2"/>
    <w:rsid w:val="00383524"/>
    <w:rsid w:val="003836A5"/>
    <w:rsid w:val="00393748"/>
    <w:rsid w:val="003A425E"/>
    <w:rsid w:val="003B0F6D"/>
    <w:rsid w:val="003B3408"/>
    <w:rsid w:val="003D1732"/>
    <w:rsid w:val="003E169E"/>
    <w:rsid w:val="003F0819"/>
    <w:rsid w:val="003F1426"/>
    <w:rsid w:val="003F261A"/>
    <w:rsid w:val="003F298D"/>
    <w:rsid w:val="003F367F"/>
    <w:rsid w:val="003F469A"/>
    <w:rsid w:val="003F5B64"/>
    <w:rsid w:val="004013B1"/>
    <w:rsid w:val="004053CE"/>
    <w:rsid w:val="0040620B"/>
    <w:rsid w:val="00411D63"/>
    <w:rsid w:val="004127C6"/>
    <w:rsid w:val="00414E0C"/>
    <w:rsid w:val="004155D5"/>
    <w:rsid w:val="0041717C"/>
    <w:rsid w:val="004232F2"/>
    <w:rsid w:val="00436A55"/>
    <w:rsid w:val="0045322C"/>
    <w:rsid w:val="00453606"/>
    <w:rsid w:val="004639A6"/>
    <w:rsid w:val="00466BB8"/>
    <w:rsid w:val="00467F32"/>
    <w:rsid w:val="00473AE7"/>
    <w:rsid w:val="00485BA1"/>
    <w:rsid w:val="00490315"/>
    <w:rsid w:val="0049045F"/>
    <w:rsid w:val="00492D79"/>
    <w:rsid w:val="00492DF8"/>
    <w:rsid w:val="0049539E"/>
    <w:rsid w:val="004A16A3"/>
    <w:rsid w:val="004A3468"/>
    <w:rsid w:val="004A5A70"/>
    <w:rsid w:val="004A5C3F"/>
    <w:rsid w:val="004A7F0A"/>
    <w:rsid w:val="004C1BF5"/>
    <w:rsid w:val="004C5BB2"/>
    <w:rsid w:val="004C7259"/>
    <w:rsid w:val="004D0979"/>
    <w:rsid w:val="004D190D"/>
    <w:rsid w:val="004D45FE"/>
    <w:rsid w:val="004D6A10"/>
    <w:rsid w:val="004D7A9A"/>
    <w:rsid w:val="004D7FFD"/>
    <w:rsid w:val="004E345B"/>
    <w:rsid w:val="004E3DB4"/>
    <w:rsid w:val="004E5D72"/>
    <w:rsid w:val="004E678F"/>
    <w:rsid w:val="004F1541"/>
    <w:rsid w:val="004F25F9"/>
    <w:rsid w:val="004F424D"/>
    <w:rsid w:val="004F78A1"/>
    <w:rsid w:val="0050328C"/>
    <w:rsid w:val="005135CA"/>
    <w:rsid w:val="00527F79"/>
    <w:rsid w:val="00530C3E"/>
    <w:rsid w:val="00540B37"/>
    <w:rsid w:val="0055037D"/>
    <w:rsid w:val="0055525D"/>
    <w:rsid w:val="005562B7"/>
    <w:rsid w:val="005623C2"/>
    <w:rsid w:val="00570619"/>
    <w:rsid w:val="0057280C"/>
    <w:rsid w:val="00582072"/>
    <w:rsid w:val="00583A9A"/>
    <w:rsid w:val="0058578F"/>
    <w:rsid w:val="005944BC"/>
    <w:rsid w:val="005A0C4D"/>
    <w:rsid w:val="005A1B15"/>
    <w:rsid w:val="005A1ECD"/>
    <w:rsid w:val="005A26AC"/>
    <w:rsid w:val="005A38C8"/>
    <w:rsid w:val="005A6CA6"/>
    <w:rsid w:val="005B2208"/>
    <w:rsid w:val="005B3132"/>
    <w:rsid w:val="005B6197"/>
    <w:rsid w:val="005C7E64"/>
    <w:rsid w:val="005E0057"/>
    <w:rsid w:val="005F0586"/>
    <w:rsid w:val="005F29DA"/>
    <w:rsid w:val="005F6E21"/>
    <w:rsid w:val="0061708D"/>
    <w:rsid w:val="00631605"/>
    <w:rsid w:val="006405C0"/>
    <w:rsid w:val="006408D7"/>
    <w:rsid w:val="00655F9F"/>
    <w:rsid w:val="00664D08"/>
    <w:rsid w:val="00664E80"/>
    <w:rsid w:val="006752CC"/>
    <w:rsid w:val="00682B9C"/>
    <w:rsid w:val="00696656"/>
    <w:rsid w:val="006A085C"/>
    <w:rsid w:val="006A2B86"/>
    <w:rsid w:val="006C110B"/>
    <w:rsid w:val="006C1639"/>
    <w:rsid w:val="006C3635"/>
    <w:rsid w:val="006C3FBF"/>
    <w:rsid w:val="006C5455"/>
    <w:rsid w:val="006C6DD8"/>
    <w:rsid w:val="006C7E4F"/>
    <w:rsid w:val="006D30CB"/>
    <w:rsid w:val="006D684C"/>
    <w:rsid w:val="006E7A50"/>
    <w:rsid w:val="006F05B3"/>
    <w:rsid w:val="006F343A"/>
    <w:rsid w:val="006F5679"/>
    <w:rsid w:val="006F67D9"/>
    <w:rsid w:val="006F6E87"/>
    <w:rsid w:val="00700BF1"/>
    <w:rsid w:val="00702C6C"/>
    <w:rsid w:val="00704287"/>
    <w:rsid w:val="007162E2"/>
    <w:rsid w:val="00723FC0"/>
    <w:rsid w:val="007244AA"/>
    <w:rsid w:val="007317A2"/>
    <w:rsid w:val="0073654F"/>
    <w:rsid w:val="00746EFD"/>
    <w:rsid w:val="00752B1F"/>
    <w:rsid w:val="00753A9E"/>
    <w:rsid w:val="00754168"/>
    <w:rsid w:val="00755D14"/>
    <w:rsid w:val="0076708A"/>
    <w:rsid w:val="007677CB"/>
    <w:rsid w:val="00767A84"/>
    <w:rsid w:val="0077153C"/>
    <w:rsid w:val="00776F3E"/>
    <w:rsid w:val="00781031"/>
    <w:rsid w:val="00782969"/>
    <w:rsid w:val="0078595A"/>
    <w:rsid w:val="007863F8"/>
    <w:rsid w:val="00787FC9"/>
    <w:rsid w:val="00795578"/>
    <w:rsid w:val="00795747"/>
    <w:rsid w:val="00796593"/>
    <w:rsid w:val="00796EC1"/>
    <w:rsid w:val="007A06C2"/>
    <w:rsid w:val="007A1605"/>
    <w:rsid w:val="007A7FB7"/>
    <w:rsid w:val="007B432B"/>
    <w:rsid w:val="007C235B"/>
    <w:rsid w:val="007C2E0A"/>
    <w:rsid w:val="007C683B"/>
    <w:rsid w:val="007D4377"/>
    <w:rsid w:val="007D778C"/>
    <w:rsid w:val="007D7AE2"/>
    <w:rsid w:val="007E319E"/>
    <w:rsid w:val="007E6682"/>
    <w:rsid w:val="007F17CA"/>
    <w:rsid w:val="007F1FFA"/>
    <w:rsid w:val="008357BD"/>
    <w:rsid w:val="00840C78"/>
    <w:rsid w:val="00843945"/>
    <w:rsid w:val="008453FC"/>
    <w:rsid w:val="008520E3"/>
    <w:rsid w:val="00855C0F"/>
    <w:rsid w:val="00856132"/>
    <w:rsid w:val="008600B3"/>
    <w:rsid w:val="008657E4"/>
    <w:rsid w:val="008671D7"/>
    <w:rsid w:val="0087727B"/>
    <w:rsid w:val="008814A9"/>
    <w:rsid w:val="00882527"/>
    <w:rsid w:val="0088387E"/>
    <w:rsid w:val="008845AC"/>
    <w:rsid w:val="008846A3"/>
    <w:rsid w:val="008854C9"/>
    <w:rsid w:val="00893C87"/>
    <w:rsid w:val="008A1A13"/>
    <w:rsid w:val="008A3FA2"/>
    <w:rsid w:val="008B588C"/>
    <w:rsid w:val="008B6E0D"/>
    <w:rsid w:val="008C6AD1"/>
    <w:rsid w:val="008D61DA"/>
    <w:rsid w:val="008D6A2B"/>
    <w:rsid w:val="008E1A5E"/>
    <w:rsid w:val="008E48EC"/>
    <w:rsid w:val="008E66B8"/>
    <w:rsid w:val="008E721F"/>
    <w:rsid w:val="008E7664"/>
    <w:rsid w:val="008F21B9"/>
    <w:rsid w:val="00900FE3"/>
    <w:rsid w:val="00917A7A"/>
    <w:rsid w:val="0092569C"/>
    <w:rsid w:val="0092623D"/>
    <w:rsid w:val="00934D9C"/>
    <w:rsid w:val="00942817"/>
    <w:rsid w:val="00964886"/>
    <w:rsid w:val="00967F5E"/>
    <w:rsid w:val="00970E91"/>
    <w:rsid w:val="009731E1"/>
    <w:rsid w:val="00976AE7"/>
    <w:rsid w:val="00977522"/>
    <w:rsid w:val="00991BDB"/>
    <w:rsid w:val="00992040"/>
    <w:rsid w:val="009945F2"/>
    <w:rsid w:val="009A6C3C"/>
    <w:rsid w:val="009B10B4"/>
    <w:rsid w:val="009B1159"/>
    <w:rsid w:val="009B4543"/>
    <w:rsid w:val="009B75FE"/>
    <w:rsid w:val="009C2B91"/>
    <w:rsid w:val="009C46D2"/>
    <w:rsid w:val="009D6567"/>
    <w:rsid w:val="009D6590"/>
    <w:rsid w:val="009E7CEF"/>
    <w:rsid w:val="009F57F7"/>
    <w:rsid w:val="00A0122C"/>
    <w:rsid w:val="00A05EC6"/>
    <w:rsid w:val="00A06AB2"/>
    <w:rsid w:val="00A07623"/>
    <w:rsid w:val="00A1113B"/>
    <w:rsid w:val="00A14BFF"/>
    <w:rsid w:val="00A22300"/>
    <w:rsid w:val="00A25F34"/>
    <w:rsid w:val="00A3646C"/>
    <w:rsid w:val="00A37BE5"/>
    <w:rsid w:val="00A500B2"/>
    <w:rsid w:val="00A50B17"/>
    <w:rsid w:val="00A546FC"/>
    <w:rsid w:val="00A65EC4"/>
    <w:rsid w:val="00A719AA"/>
    <w:rsid w:val="00A73789"/>
    <w:rsid w:val="00A745D9"/>
    <w:rsid w:val="00A757A4"/>
    <w:rsid w:val="00A82E2B"/>
    <w:rsid w:val="00A90217"/>
    <w:rsid w:val="00A909EA"/>
    <w:rsid w:val="00A955A8"/>
    <w:rsid w:val="00A971F6"/>
    <w:rsid w:val="00AA031B"/>
    <w:rsid w:val="00AA0EB0"/>
    <w:rsid w:val="00AB35B5"/>
    <w:rsid w:val="00AC1AA5"/>
    <w:rsid w:val="00AC41F6"/>
    <w:rsid w:val="00AD1503"/>
    <w:rsid w:val="00AE0B68"/>
    <w:rsid w:val="00AE188E"/>
    <w:rsid w:val="00AF2C1A"/>
    <w:rsid w:val="00AF32CB"/>
    <w:rsid w:val="00B0279A"/>
    <w:rsid w:val="00B054E3"/>
    <w:rsid w:val="00B07209"/>
    <w:rsid w:val="00B16E19"/>
    <w:rsid w:val="00B2048C"/>
    <w:rsid w:val="00B2281D"/>
    <w:rsid w:val="00B247BF"/>
    <w:rsid w:val="00B24BCC"/>
    <w:rsid w:val="00B26056"/>
    <w:rsid w:val="00B262A9"/>
    <w:rsid w:val="00B30246"/>
    <w:rsid w:val="00B32A51"/>
    <w:rsid w:val="00B41F84"/>
    <w:rsid w:val="00B46C8D"/>
    <w:rsid w:val="00B65A30"/>
    <w:rsid w:val="00B736EF"/>
    <w:rsid w:val="00B73BAE"/>
    <w:rsid w:val="00B821C6"/>
    <w:rsid w:val="00B90856"/>
    <w:rsid w:val="00B959A4"/>
    <w:rsid w:val="00BA4ED3"/>
    <w:rsid w:val="00BA5128"/>
    <w:rsid w:val="00BA6CD7"/>
    <w:rsid w:val="00BA7783"/>
    <w:rsid w:val="00BC1E5E"/>
    <w:rsid w:val="00BC5651"/>
    <w:rsid w:val="00BC7E7A"/>
    <w:rsid w:val="00BD6EA2"/>
    <w:rsid w:val="00BF066D"/>
    <w:rsid w:val="00BF0F8E"/>
    <w:rsid w:val="00BF2315"/>
    <w:rsid w:val="00BF26EB"/>
    <w:rsid w:val="00C02D21"/>
    <w:rsid w:val="00C03843"/>
    <w:rsid w:val="00C06102"/>
    <w:rsid w:val="00C06653"/>
    <w:rsid w:val="00C07F57"/>
    <w:rsid w:val="00C15F12"/>
    <w:rsid w:val="00C21C43"/>
    <w:rsid w:val="00C23BD2"/>
    <w:rsid w:val="00C41642"/>
    <w:rsid w:val="00C42ECB"/>
    <w:rsid w:val="00C43196"/>
    <w:rsid w:val="00C44757"/>
    <w:rsid w:val="00C6109A"/>
    <w:rsid w:val="00C61644"/>
    <w:rsid w:val="00C664CC"/>
    <w:rsid w:val="00C736E4"/>
    <w:rsid w:val="00C8719D"/>
    <w:rsid w:val="00C97290"/>
    <w:rsid w:val="00CA089C"/>
    <w:rsid w:val="00CA2B09"/>
    <w:rsid w:val="00CA4AD6"/>
    <w:rsid w:val="00CA5013"/>
    <w:rsid w:val="00CB3816"/>
    <w:rsid w:val="00CB6747"/>
    <w:rsid w:val="00CC6C17"/>
    <w:rsid w:val="00CD7BC3"/>
    <w:rsid w:val="00CE1776"/>
    <w:rsid w:val="00CF3BD9"/>
    <w:rsid w:val="00CF7B18"/>
    <w:rsid w:val="00D06F86"/>
    <w:rsid w:val="00D10E6E"/>
    <w:rsid w:val="00D242F5"/>
    <w:rsid w:val="00D24AC2"/>
    <w:rsid w:val="00D33CEC"/>
    <w:rsid w:val="00D34FE8"/>
    <w:rsid w:val="00D4058B"/>
    <w:rsid w:val="00D50DE9"/>
    <w:rsid w:val="00D52C72"/>
    <w:rsid w:val="00D620BC"/>
    <w:rsid w:val="00D6294A"/>
    <w:rsid w:val="00D63AC8"/>
    <w:rsid w:val="00D67543"/>
    <w:rsid w:val="00D71D3B"/>
    <w:rsid w:val="00D730F0"/>
    <w:rsid w:val="00D76424"/>
    <w:rsid w:val="00D77A46"/>
    <w:rsid w:val="00D854A6"/>
    <w:rsid w:val="00D97EFA"/>
    <w:rsid w:val="00DA703A"/>
    <w:rsid w:val="00DB003B"/>
    <w:rsid w:val="00DB0376"/>
    <w:rsid w:val="00DC54B9"/>
    <w:rsid w:val="00DD67F8"/>
    <w:rsid w:val="00DF3332"/>
    <w:rsid w:val="00DF659E"/>
    <w:rsid w:val="00E03FF9"/>
    <w:rsid w:val="00E14A12"/>
    <w:rsid w:val="00E164AF"/>
    <w:rsid w:val="00E17E7B"/>
    <w:rsid w:val="00E27C09"/>
    <w:rsid w:val="00E34529"/>
    <w:rsid w:val="00E3518F"/>
    <w:rsid w:val="00E42D65"/>
    <w:rsid w:val="00E43258"/>
    <w:rsid w:val="00E45D65"/>
    <w:rsid w:val="00E546D5"/>
    <w:rsid w:val="00E601D9"/>
    <w:rsid w:val="00E60549"/>
    <w:rsid w:val="00E6204E"/>
    <w:rsid w:val="00E735FA"/>
    <w:rsid w:val="00E81DA5"/>
    <w:rsid w:val="00E84B83"/>
    <w:rsid w:val="00E863CE"/>
    <w:rsid w:val="00E870A5"/>
    <w:rsid w:val="00EA1335"/>
    <w:rsid w:val="00EB2FD9"/>
    <w:rsid w:val="00EB4E44"/>
    <w:rsid w:val="00EB524D"/>
    <w:rsid w:val="00EC1B64"/>
    <w:rsid w:val="00EC2FC9"/>
    <w:rsid w:val="00EC4630"/>
    <w:rsid w:val="00ED053A"/>
    <w:rsid w:val="00ED0EE6"/>
    <w:rsid w:val="00ED19C6"/>
    <w:rsid w:val="00EE0FB6"/>
    <w:rsid w:val="00EE2FAC"/>
    <w:rsid w:val="00EE5FA4"/>
    <w:rsid w:val="00EF5A61"/>
    <w:rsid w:val="00F00F80"/>
    <w:rsid w:val="00F01A14"/>
    <w:rsid w:val="00F01DD2"/>
    <w:rsid w:val="00F02FCB"/>
    <w:rsid w:val="00F043AE"/>
    <w:rsid w:val="00F135CB"/>
    <w:rsid w:val="00F172AF"/>
    <w:rsid w:val="00F23D3F"/>
    <w:rsid w:val="00F346E4"/>
    <w:rsid w:val="00F459BF"/>
    <w:rsid w:val="00F52577"/>
    <w:rsid w:val="00F540E7"/>
    <w:rsid w:val="00F602C3"/>
    <w:rsid w:val="00F61684"/>
    <w:rsid w:val="00F63D5A"/>
    <w:rsid w:val="00F6405B"/>
    <w:rsid w:val="00F646C4"/>
    <w:rsid w:val="00F661B1"/>
    <w:rsid w:val="00F77D43"/>
    <w:rsid w:val="00F82C21"/>
    <w:rsid w:val="00F85A97"/>
    <w:rsid w:val="00F9254E"/>
    <w:rsid w:val="00F97509"/>
    <w:rsid w:val="00FA2613"/>
    <w:rsid w:val="00FA517A"/>
    <w:rsid w:val="00FB4555"/>
    <w:rsid w:val="00FB5C8C"/>
    <w:rsid w:val="00FC0CAD"/>
    <w:rsid w:val="00FD0C66"/>
    <w:rsid w:val="00FD1E6C"/>
    <w:rsid w:val="00FD6C7E"/>
    <w:rsid w:val="00FD7722"/>
    <w:rsid w:val="00FE4156"/>
    <w:rsid w:val="00FE5137"/>
    <w:rsid w:val="00FF20DD"/>
    <w:rsid w:val="00FF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193C8"/>
  <w15:chartTrackingRefBased/>
  <w15:docId w15:val="{6B14EC8E-EE24-4EC1-9EF8-D4C1765D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References,List Paragraph1,Recommendation,List Paragraph11,Bulleted List Paragraph,data item,Bullet list"/>
    <w:basedOn w:val="Normal"/>
    <w:link w:val="ListParagraphChar"/>
    <w:uiPriority w:val="34"/>
    <w:qFormat/>
    <w:rsid w:val="008B6E0D"/>
    <w:pPr>
      <w:ind w:left="720"/>
      <w:contextualSpacing/>
    </w:pPr>
  </w:style>
  <w:style w:type="table" w:styleId="TableGrid">
    <w:name w:val="Table Grid"/>
    <w:basedOn w:val="TableNormal"/>
    <w:uiPriority w:val="39"/>
    <w:rsid w:val="00E5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5F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FA4"/>
  </w:style>
  <w:style w:type="paragraph" w:styleId="Footer">
    <w:name w:val="footer"/>
    <w:basedOn w:val="Normal"/>
    <w:link w:val="FooterChar"/>
    <w:uiPriority w:val="99"/>
    <w:unhideWhenUsed/>
    <w:rsid w:val="00EE5F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FA4"/>
  </w:style>
  <w:style w:type="paragraph" w:styleId="BalloonText">
    <w:name w:val="Balloon Text"/>
    <w:basedOn w:val="Normal"/>
    <w:link w:val="BalloonTextChar"/>
    <w:uiPriority w:val="99"/>
    <w:semiHidden/>
    <w:unhideWhenUsed/>
    <w:rsid w:val="00EE5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5FA4"/>
    <w:rPr>
      <w:rFonts w:ascii="Segoe UI" w:hAnsi="Segoe UI" w:cs="Segoe UI"/>
      <w:sz w:val="18"/>
      <w:szCs w:val="18"/>
    </w:rPr>
  </w:style>
  <w:style w:type="character" w:customStyle="1" w:styleId="ListParagraphChar">
    <w:name w:val="List Paragraph Char"/>
    <w:aliases w:val="List Paragraph (numbered (a)) Char,Bullets Char,References Char,List Paragraph1 Char,Recommendation Char,List Paragraph11 Char,Bulleted List Paragraph Char,data item Char,Bullet list Char"/>
    <w:basedOn w:val="DefaultParagraphFont"/>
    <w:link w:val="ListParagraph"/>
    <w:uiPriority w:val="34"/>
    <w:locked/>
    <w:rsid w:val="00782969"/>
  </w:style>
  <w:style w:type="paragraph" w:customStyle="1" w:styleId="numbering">
    <w:name w:val="numbering"/>
    <w:basedOn w:val="Normal"/>
    <w:rsid w:val="00782969"/>
    <w:pPr>
      <w:numPr>
        <w:numId w:val="6"/>
      </w:numPr>
      <w:spacing w:before="120" w:after="120" w:line="288" w:lineRule="auto"/>
      <w:jc w:val="both"/>
    </w:pPr>
    <w:rPr>
      <w:rFonts w:ascii="Arial" w:eastAsia="Calibri" w:hAnsi="Arial" w:cs="Arial"/>
      <w:color w:val="000000" w:themeColor="text1"/>
      <w:sz w:val="20"/>
      <w:szCs w:val="20"/>
    </w:rPr>
  </w:style>
  <w:style w:type="character" w:styleId="CommentReference">
    <w:name w:val="annotation reference"/>
    <w:basedOn w:val="DefaultParagraphFont"/>
    <w:uiPriority w:val="99"/>
    <w:semiHidden/>
    <w:unhideWhenUsed/>
    <w:rsid w:val="006F343A"/>
    <w:rPr>
      <w:sz w:val="16"/>
      <w:szCs w:val="16"/>
    </w:rPr>
  </w:style>
  <w:style w:type="paragraph" w:styleId="CommentText">
    <w:name w:val="annotation text"/>
    <w:basedOn w:val="Normal"/>
    <w:link w:val="CommentTextChar"/>
    <w:uiPriority w:val="99"/>
    <w:unhideWhenUsed/>
    <w:rsid w:val="006F343A"/>
    <w:pPr>
      <w:spacing w:line="240" w:lineRule="auto"/>
    </w:pPr>
    <w:rPr>
      <w:sz w:val="20"/>
      <w:szCs w:val="20"/>
    </w:rPr>
  </w:style>
  <w:style w:type="character" w:customStyle="1" w:styleId="CommentTextChar">
    <w:name w:val="Comment Text Char"/>
    <w:basedOn w:val="DefaultParagraphFont"/>
    <w:link w:val="CommentText"/>
    <w:uiPriority w:val="99"/>
    <w:rsid w:val="006F343A"/>
    <w:rPr>
      <w:sz w:val="20"/>
      <w:szCs w:val="20"/>
    </w:rPr>
  </w:style>
  <w:style w:type="paragraph" w:styleId="CommentSubject">
    <w:name w:val="annotation subject"/>
    <w:basedOn w:val="CommentText"/>
    <w:next w:val="CommentText"/>
    <w:link w:val="CommentSubjectChar"/>
    <w:uiPriority w:val="99"/>
    <w:semiHidden/>
    <w:unhideWhenUsed/>
    <w:rsid w:val="006F343A"/>
    <w:rPr>
      <w:b/>
      <w:bCs/>
    </w:rPr>
  </w:style>
  <w:style w:type="character" w:customStyle="1" w:styleId="CommentSubjectChar">
    <w:name w:val="Comment Subject Char"/>
    <w:basedOn w:val="CommentTextChar"/>
    <w:link w:val="CommentSubject"/>
    <w:uiPriority w:val="99"/>
    <w:semiHidden/>
    <w:rsid w:val="006F343A"/>
    <w:rPr>
      <w:b/>
      <w:bCs/>
      <w:sz w:val="20"/>
      <w:szCs w:val="20"/>
    </w:rPr>
  </w:style>
  <w:style w:type="paragraph" w:styleId="NoSpacing">
    <w:name w:val="No Spacing"/>
    <w:uiPriority w:val="1"/>
    <w:qFormat/>
    <w:rsid w:val="006D684C"/>
    <w:pPr>
      <w:spacing w:after="0" w:line="240" w:lineRule="auto"/>
    </w:pPr>
    <w:rPr>
      <w:rFonts w:ascii="Calibri" w:eastAsia="Calibri" w:hAnsi="Calibri" w:cs="Times New Roman"/>
      <w:noProo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31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1E418-E8AC-4D70-82BF-94E767E3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10</Pages>
  <Words>2456</Words>
  <Characters>14004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Ha</dc:creator>
  <cp:keywords/>
  <dc:description/>
  <cp:lastModifiedBy>Acer</cp:lastModifiedBy>
  <cp:revision>14</cp:revision>
  <cp:lastPrinted>2021-06-02T09:37:00Z</cp:lastPrinted>
  <dcterms:created xsi:type="dcterms:W3CDTF">2021-07-24T11:42:00Z</dcterms:created>
  <dcterms:modified xsi:type="dcterms:W3CDTF">2021-08-13T03:56:00Z</dcterms:modified>
</cp:coreProperties>
</file>